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3C768" w14:textId="04F6DC84" w:rsidR="00AE276D" w:rsidRPr="00AE276D" w:rsidRDefault="00AE276D" w:rsidP="00FB600A">
      <w:pPr>
        <w:pStyle w:val="Overskrift1"/>
        <w:rPr>
          <w:rFonts w:eastAsia="DejaVu Sans"/>
          <w:b/>
          <w:bCs/>
        </w:rPr>
      </w:pPr>
      <w:r w:rsidRPr="00AE276D">
        <w:rPr>
          <w:rFonts w:eastAsia="DejaVu Sans"/>
          <w:b/>
          <w:bCs/>
        </w:rPr>
        <w:t>Forslag til korte forløb:</w:t>
      </w:r>
    </w:p>
    <w:p w14:paraId="08DE93D4" w14:textId="70DE7C4F" w:rsidR="00FB600A" w:rsidRDefault="00AE276D" w:rsidP="00FB600A">
      <w:pPr>
        <w:pStyle w:val="Overskrift1"/>
        <w:rPr>
          <w:rFonts w:eastAsia="DejaVu Sans"/>
        </w:rPr>
      </w:pPr>
      <w:r>
        <w:rPr>
          <w:rFonts w:eastAsia="DejaVu Sans"/>
        </w:rPr>
        <w:t xml:space="preserve">1. </w:t>
      </w:r>
      <w:r w:rsidR="00FB600A">
        <w:rPr>
          <w:rFonts w:eastAsia="DejaVu Sans"/>
        </w:rPr>
        <w:t xml:space="preserve">Introduktion til bæredygtigt byggeri </w:t>
      </w:r>
    </w:p>
    <w:p w14:paraId="291186C2" w14:textId="77777777" w:rsidR="00FB600A" w:rsidRDefault="00FB600A" w:rsidP="00FB600A">
      <w:pPr>
        <w:pStyle w:val="NormalWeb"/>
        <w:spacing w:before="0" w:beforeAutospacing="0" w:after="0" w:afterAutospacing="0"/>
      </w:pPr>
    </w:p>
    <w:p w14:paraId="791500C6" w14:textId="106BBE20" w:rsidR="00FB600A" w:rsidRPr="00FB600A" w:rsidRDefault="00FB600A" w:rsidP="00FB600A">
      <w:pPr>
        <w:pStyle w:val="NormalWeb"/>
        <w:spacing w:before="0" w:beforeAutospacing="0" w:after="0" w:afterAutospacing="0"/>
        <w:rPr>
          <w:rFonts w:ascii="Gisha" w:eastAsia="DejaVu Sans" w:hAnsi="Gisha" w:cs="Gisha"/>
          <w:color w:val="000000"/>
          <w:kern w:val="24"/>
        </w:rPr>
      </w:pPr>
      <w:r w:rsidRPr="00FB600A">
        <w:rPr>
          <w:rFonts w:ascii="Gisha" w:eastAsia="DejaVu Sans" w:hAnsi="Gisha" w:cs="Gisha" w:hint="cs"/>
          <w:color w:val="000000"/>
          <w:kern w:val="24"/>
        </w:rPr>
        <w:t>Forslag til forløb,</w:t>
      </w:r>
      <w:r w:rsidRPr="00FB600A">
        <w:rPr>
          <w:rFonts w:ascii="Gisha" w:hAnsi="Gisha" w:cs="Gisha" w:hint="cs"/>
        </w:rPr>
        <w:t xml:space="preserve"> </w:t>
      </w:r>
      <w:r w:rsidRPr="00FB600A">
        <w:rPr>
          <w:rFonts w:ascii="Gisha" w:eastAsia="DejaVu Sans" w:hAnsi="Gisha" w:cs="Gisha" w:hint="cs"/>
          <w:color w:val="000000"/>
          <w:kern w:val="24"/>
        </w:rPr>
        <w:t xml:space="preserve">der kan lægges ind når det passer på de forskellige fag: </w:t>
      </w:r>
    </w:p>
    <w:p w14:paraId="56156042" w14:textId="77777777" w:rsidR="00FB600A" w:rsidRPr="00FB600A" w:rsidRDefault="00FB600A" w:rsidP="00FB600A">
      <w:pPr>
        <w:pStyle w:val="NormalWeb"/>
        <w:spacing w:before="0" w:beforeAutospacing="0" w:after="0" w:afterAutospacing="0"/>
        <w:rPr>
          <w:rFonts w:ascii="Gisha" w:hAnsi="Gisha" w:cs="Gisha"/>
        </w:rPr>
      </w:pPr>
    </w:p>
    <w:p w14:paraId="35CBACE2" w14:textId="2BB5421B" w:rsidR="00FB600A" w:rsidRPr="00FB600A" w:rsidRDefault="00FB600A" w:rsidP="00FB600A">
      <w:pPr>
        <w:pStyle w:val="NormalWeb"/>
        <w:spacing w:before="0" w:beforeAutospacing="0" w:after="0" w:afterAutospacing="0"/>
        <w:rPr>
          <w:rFonts w:ascii="Gisha" w:eastAsia="DejaVu Sans" w:hAnsi="Gisha" w:cs="Gisha"/>
          <w:color w:val="000000"/>
          <w:kern w:val="24"/>
        </w:rPr>
      </w:pPr>
      <w:r w:rsidRPr="00FB600A">
        <w:rPr>
          <w:rFonts w:ascii="Gisha" w:eastAsia="DejaVu Sans" w:hAnsi="Gisha" w:cs="Gisha" w:hint="cs"/>
          <w:color w:val="000000"/>
          <w:kern w:val="24"/>
        </w:rPr>
        <w:t xml:space="preserve">Gennemgå slides og stil løbende eleverne spørgsmål som: </w:t>
      </w:r>
    </w:p>
    <w:p w14:paraId="63B5DA40" w14:textId="77777777" w:rsidR="00FB600A" w:rsidRPr="00FB600A" w:rsidRDefault="00FB600A" w:rsidP="00FB600A">
      <w:pPr>
        <w:pStyle w:val="NormalWeb"/>
        <w:spacing w:before="0" w:beforeAutospacing="0" w:after="0" w:afterAutospacing="0"/>
        <w:rPr>
          <w:rFonts w:ascii="Gisha" w:hAnsi="Gisha" w:cs="Gisha"/>
        </w:rPr>
      </w:pPr>
    </w:p>
    <w:p w14:paraId="61B424CE" w14:textId="5282BE4A" w:rsidR="00FB600A" w:rsidRPr="00FB600A" w:rsidRDefault="00FB600A" w:rsidP="00FB600A">
      <w:pPr>
        <w:pStyle w:val="NormalWeb"/>
        <w:spacing w:before="0" w:beforeAutospacing="0" w:after="0" w:afterAutospacing="0"/>
        <w:rPr>
          <w:rFonts w:ascii="Gisha" w:eastAsia="DejaVu Sans" w:hAnsi="Gisha" w:cs="Gisha"/>
          <w:color w:val="000000"/>
          <w:kern w:val="24"/>
          <w:sz w:val="22"/>
          <w:szCs w:val="22"/>
        </w:rPr>
      </w:pPr>
      <w:r w:rsidRPr="00FB600A">
        <w:rPr>
          <w:rFonts w:ascii="Gisha" w:eastAsia="DejaVu Sans" w:hAnsi="Gisha" w:cs="Gisha" w:hint="cs"/>
          <w:color w:val="000000"/>
          <w:kern w:val="24"/>
          <w:sz w:val="22"/>
          <w:szCs w:val="22"/>
        </w:rPr>
        <w:t>(spørgsmål står også på de enkelte slides – tilføj gerne flere)</w:t>
      </w:r>
    </w:p>
    <w:p w14:paraId="7CCAEC14" w14:textId="77777777" w:rsidR="00FB600A" w:rsidRPr="00FB600A" w:rsidRDefault="00FB600A" w:rsidP="00FB600A">
      <w:pPr>
        <w:pStyle w:val="NormalWeb"/>
        <w:spacing w:before="0" w:beforeAutospacing="0" w:after="0" w:afterAutospacing="0"/>
        <w:rPr>
          <w:rFonts w:ascii="Gisha" w:hAnsi="Gisha" w:cs="Gisha"/>
        </w:rPr>
      </w:pPr>
    </w:p>
    <w:p w14:paraId="56F4D058" w14:textId="77777777" w:rsidR="00FB600A" w:rsidRPr="00FB600A" w:rsidRDefault="00FB600A" w:rsidP="00FB600A">
      <w:pPr>
        <w:pStyle w:val="Listeafsnit"/>
        <w:numPr>
          <w:ilvl w:val="0"/>
          <w:numId w:val="1"/>
        </w:numPr>
        <w:rPr>
          <w:rFonts w:ascii="Gisha" w:hAnsi="Gisha" w:cs="Gisha"/>
        </w:rPr>
      </w:pPr>
      <w:r w:rsidRPr="00FB600A">
        <w:rPr>
          <w:rFonts w:ascii="Gisha" w:eastAsia="DejaVu Sans" w:hAnsi="Gisha" w:cs="Gisha" w:hint="cs"/>
          <w:color w:val="000000"/>
          <w:kern w:val="24"/>
        </w:rPr>
        <w:t>Hvad tænker I umiddelbart på, når man taler om bæredygtigt byggeri?</w:t>
      </w:r>
    </w:p>
    <w:p w14:paraId="08E9B430" w14:textId="77777777" w:rsidR="00FB600A" w:rsidRPr="00FB600A" w:rsidRDefault="00FB600A" w:rsidP="00FB600A">
      <w:pPr>
        <w:pStyle w:val="Listeafsnit"/>
        <w:numPr>
          <w:ilvl w:val="0"/>
          <w:numId w:val="1"/>
        </w:numPr>
        <w:rPr>
          <w:rFonts w:ascii="Gisha" w:hAnsi="Gisha" w:cs="Gisha"/>
        </w:rPr>
      </w:pPr>
      <w:r w:rsidRPr="00FB600A">
        <w:rPr>
          <w:rFonts w:ascii="Gisha" w:eastAsia="DejaVu Sans" w:hAnsi="Gisha" w:cs="Gisha" w:hint="cs"/>
          <w:color w:val="000000"/>
          <w:kern w:val="24"/>
        </w:rPr>
        <w:t>Hvad har I oplevet ude på pladserne i f.t. bæredygtighed?</w:t>
      </w:r>
    </w:p>
    <w:p w14:paraId="08B23E5A" w14:textId="77777777" w:rsidR="00FB600A" w:rsidRPr="00FB600A" w:rsidRDefault="00FB600A" w:rsidP="00FB600A">
      <w:pPr>
        <w:pStyle w:val="Listeafsnit"/>
        <w:numPr>
          <w:ilvl w:val="0"/>
          <w:numId w:val="1"/>
        </w:numPr>
        <w:rPr>
          <w:rFonts w:ascii="Gisha" w:hAnsi="Gisha" w:cs="Gisha"/>
        </w:rPr>
      </w:pPr>
      <w:r w:rsidRPr="00FB600A">
        <w:rPr>
          <w:rFonts w:ascii="Gisha" w:eastAsia="DejaVu Sans" w:hAnsi="Gisha" w:cs="Gisha" w:hint="cs"/>
          <w:color w:val="000000"/>
          <w:kern w:val="24"/>
        </w:rPr>
        <w:t xml:space="preserve">Hvor kommer materialerne fra? </w:t>
      </w:r>
    </w:p>
    <w:p w14:paraId="390EBCEA" w14:textId="77777777" w:rsidR="00FB600A" w:rsidRPr="00FB600A" w:rsidRDefault="00FB600A" w:rsidP="00FB600A">
      <w:pPr>
        <w:pStyle w:val="Listeafsnit"/>
        <w:numPr>
          <w:ilvl w:val="0"/>
          <w:numId w:val="1"/>
        </w:numPr>
        <w:rPr>
          <w:rFonts w:ascii="Gisha" w:hAnsi="Gisha" w:cs="Gisha"/>
        </w:rPr>
      </w:pPr>
      <w:r w:rsidRPr="00FB600A">
        <w:rPr>
          <w:rFonts w:ascii="Gisha" w:eastAsia="DejaVu Sans" w:hAnsi="Gisha" w:cs="Gisha" w:hint="cs"/>
          <w:color w:val="000000"/>
          <w:kern w:val="24"/>
        </w:rPr>
        <w:t xml:space="preserve">Hvor meget energi er der brugt på at producere og udvinde dem? </w:t>
      </w:r>
    </w:p>
    <w:p w14:paraId="05723C05" w14:textId="77777777" w:rsidR="00FB600A" w:rsidRPr="00FB600A" w:rsidRDefault="00FB600A" w:rsidP="00FB600A">
      <w:pPr>
        <w:pStyle w:val="Listeafsnit"/>
        <w:numPr>
          <w:ilvl w:val="0"/>
          <w:numId w:val="1"/>
        </w:numPr>
        <w:rPr>
          <w:rFonts w:ascii="Gisha" w:hAnsi="Gisha" w:cs="Gisha"/>
        </w:rPr>
      </w:pPr>
      <w:r w:rsidRPr="00FB600A">
        <w:rPr>
          <w:rFonts w:ascii="Gisha" w:eastAsia="DejaVu Sans" w:hAnsi="Gisha" w:cs="Gisha" w:hint="cs"/>
          <w:color w:val="000000"/>
          <w:kern w:val="24"/>
        </w:rPr>
        <w:t xml:space="preserve">Kan materialerne genbruges? </w:t>
      </w:r>
    </w:p>
    <w:p w14:paraId="0A754B95" w14:textId="77777777" w:rsidR="00FB600A" w:rsidRPr="00FB600A" w:rsidRDefault="00FB600A" w:rsidP="00FB600A">
      <w:pPr>
        <w:pStyle w:val="Listeafsnit"/>
        <w:numPr>
          <w:ilvl w:val="0"/>
          <w:numId w:val="1"/>
        </w:numPr>
        <w:rPr>
          <w:rFonts w:ascii="Gisha" w:hAnsi="Gisha" w:cs="Gisha"/>
        </w:rPr>
      </w:pPr>
      <w:r w:rsidRPr="00FB600A">
        <w:rPr>
          <w:rFonts w:ascii="Gisha" w:eastAsia="DejaVu Sans" w:hAnsi="Gisha" w:cs="Gisha" w:hint="cs"/>
          <w:color w:val="000000"/>
          <w:kern w:val="24"/>
        </w:rPr>
        <w:t xml:space="preserve">Er der brugt noget kemi? </w:t>
      </w:r>
    </w:p>
    <w:p w14:paraId="50E15CB5" w14:textId="77777777" w:rsidR="00FB600A" w:rsidRPr="00FB600A" w:rsidRDefault="00FB600A" w:rsidP="00FB600A">
      <w:pPr>
        <w:pStyle w:val="Listeafsnit"/>
        <w:numPr>
          <w:ilvl w:val="0"/>
          <w:numId w:val="1"/>
        </w:numPr>
        <w:rPr>
          <w:rFonts w:ascii="Gisha" w:hAnsi="Gisha" w:cs="Gisha"/>
        </w:rPr>
      </w:pPr>
      <w:r w:rsidRPr="00FB600A">
        <w:rPr>
          <w:rFonts w:ascii="Gisha" w:eastAsia="DejaVu Sans" w:hAnsi="Gisha" w:cs="Gisha" w:hint="cs"/>
          <w:color w:val="000000"/>
          <w:kern w:val="24"/>
        </w:rPr>
        <w:t xml:space="preserve">Hvordan mon indeklimaet er i de to bygninger? </w:t>
      </w:r>
    </w:p>
    <w:p w14:paraId="70AE73D4" w14:textId="77777777" w:rsidR="00FB600A" w:rsidRPr="00FB600A" w:rsidRDefault="00FB600A" w:rsidP="00FB600A">
      <w:pPr>
        <w:pStyle w:val="Listeafsnit"/>
        <w:numPr>
          <w:ilvl w:val="0"/>
          <w:numId w:val="1"/>
        </w:numPr>
        <w:rPr>
          <w:rFonts w:ascii="Gisha" w:hAnsi="Gisha" w:cs="Gisha"/>
        </w:rPr>
      </w:pPr>
      <w:r w:rsidRPr="00FB600A">
        <w:rPr>
          <w:rFonts w:ascii="Gisha" w:eastAsia="DejaVu Sans" w:hAnsi="Gisha" w:cs="Gisha" w:hint="cs"/>
          <w:color w:val="000000"/>
          <w:kern w:val="24"/>
        </w:rPr>
        <w:t>Hvordan tænker I man kan veje sociale, økonomiske og miljømæssige hensyn op mod hinanden når man vælger byggematerialer og designer byggeri?</w:t>
      </w:r>
    </w:p>
    <w:p w14:paraId="6F9E7151" w14:textId="77777777" w:rsidR="00FB600A" w:rsidRPr="00FB600A" w:rsidRDefault="00FB600A" w:rsidP="00FB600A">
      <w:pPr>
        <w:pStyle w:val="Listeafsnit"/>
        <w:numPr>
          <w:ilvl w:val="0"/>
          <w:numId w:val="1"/>
        </w:numPr>
        <w:rPr>
          <w:rFonts w:ascii="Gisha" w:hAnsi="Gisha" w:cs="Gisha"/>
        </w:rPr>
      </w:pPr>
      <w:r w:rsidRPr="00FB600A">
        <w:rPr>
          <w:rFonts w:ascii="Gisha" w:eastAsia="DejaVu Sans" w:hAnsi="Gisha" w:cs="Gisha" w:hint="cs"/>
          <w:color w:val="000000"/>
          <w:kern w:val="24"/>
        </w:rPr>
        <w:t>Kender I andre eksempler på konstruktiv beskyttelse?</w:t>
      </w:r>
    </w:p>
    <w:p w14:paraId="2C6E2072" w14:textId="77777777" w:rsidR="00FB600A" w:rsidRPr="00FB600A" w:rsidRDefault="00FB600A" w:rsidP="00FB600A">
      <w:pPr>
        <w:pStyle w:val="Listeafsnit"/>
        <w:numPr>
          <w:ilvl w:val="0"/>
          <w:numId w:val="1"/>
        </w:numPr>
        <w:rPr>
          <w:rFonts w:ascii="Gisha" w:hAnsi="Gisha" w:cs="Gisha"/>
        </w:rPr>
      </w:pPr>
      <w:r w:rsidRPr="00FB600A">
        <w:rPr>
          <w:rFonts w:ascii="Gisha" w:eastAsia="DejaVu Sans" w:hAnsi="Gisha" w:cs="Gisha" w:hint="cs"/>
          <w:color w:val="000000"/>
          <w:kern w:val="24"/>
        </w:rPr>
        <w:t>hvordan designfasen har betydning for bæredygtighed</w:t>
      </w:r>
    </w:p>
    <w:p w14:paraId="18B5DA62" w14:textId="77777777" w:rsidR="00FB600A" w:rsidRPr="00FB600A" w:rsidRDefault="00FB600A" w:rsidP="00FB600A">
      <w:pPr>
        <w:pStyle w:val="NormalWeb"/>
        <w:spacing w:before="0" w:beforeAutospacing="0" w:after="0" w:afterAutospacing="0"/>
        <w:rPr>
          <w:rFonts w:ascii="Gisha" w:eastAsia="DejaVu Sans" w:hAnsi="Gisha" w:cs="Gisha"/>
          <w:color w:val="000000"/>
          <w:kern w:val="24"/>
        </w:rPr>
      </w:pPr>
    </w:p>
    <w:p w14:paraId="17DF7E2C" w14:textId="4A09F596" w:rsidR="00FB600A" w:rsidRPr="00FB600A" w:rsidRDefault="00FB600A" w:rsidP="00FB600A">
      <w:pPr>
        <w:pStyle w:val="NormalWeb"/>
        <w:spacing w:before="0" w:beforeAutospacing="0" w:after="0" w:afterAutospacing="0"/>
        <w:rPr>
          <w:rFonts w:ascii="Gisha" w:eastAsia="DejaVu Sans" w:hAnsi="Gisha" w:cs="Gisha"/>
          <w:color w:val="000000"/>
          <w:kern w:val="24"/>
        </w:rPr>
      </w:pPr>
      <w:r w:rsidRPr="00FB600A">
        <w:rPr>
          <w:rFonts w:ascii="Gisha" w:eastAsia="DejaVu Sans" w:hAnsi="Gisha" w:cs="Gisha" w:hint="cs"/>
          <w:color w:val="000000"/>
          <w:kern w:val="24"/>
        </w:rPr>
        <w:t>Disse to opgaver kan laves undervejs:</w:t>
      </w:r>
    </w:p>
    <w:p w14:paraId="7B1F5C85" w14:textId="77777777" w:rsidR="00FB600A" w:rsidRDefault="00FB600A" w:rsidP="00FB600A">
      <w:pPr>
        <w:pStyle w:val="NormalWeb"/>
        <w:spacing w:before="0" w:beforeAutospacing="0" w:after="0" w:afterAutospacing="0"/>
      </w:pPr>
    </w:p>
    <w:p w14:paraId="51410344" w14:textId="5AE7B90D" w:rsidR="00FB600A" w:rsidRDefault="00FB600A" w:rsidP="00FB600A">
      <w:pPr>
        <w:pStyle w:val="Overskrift2"/>
        <w:rPr>
          <w:rFonts w:eastAsia="DejaVu Sans"/>
        </w:rPr>
      </w:pPr>
      <w:r>
        <w:rPr>
          <w:rFonts w:eastAsia="DejaVu Sans"/>
        </w:rPr>
        <w:t xml:space="preserve">Opgave om certificeringer: </w:t>
      </w:r>
      <w:r w:rsidRPr="00FB600A">
        <w:rPr>
          <w:rFonts w:eastAsia="DejaVu Sans"/>
        </w:rPr>
        <w:t>(slide 5)</w:t>
      </w:r>
    </w:p>
    <w:p w14:paraId="10E7B4D7" w14:textId="06B30A08" w:rsidR="00FB600A" w:rsidRPr="00FB600A" w:rsidRDefault="00FB600A" w:rsidP="00FB600A">
      <w:pPr>
        <w:pStyle w:val="NormalWeb"/>
        <w:spacing w:before="0" w:beforeAutospacing="0" w:after="0" w:afterAutospacing="0"/>
        <w:rPr>
          <w:rFonts w:ascii="Gisha" w:hAnsi="Gisha" w:cs="Gisha"/>
        </w:rPr>
      </w:pPr>
      <w:r w:rsidRPr="00FB600A">
        <w:rPr>
          <w:rFonts w:ascii="Gisha" w:eastAsia="DejaVu Sans" w:hAnsi="Gisha" w:cs="Gisha" w:hint="cs"/>
          <w:color w:val="000000"/>
          <w:kern w:val="24"/>
        </w:rPr>
        <w:t>Alle grupper skal vælge en certificering og får en halv time til at søge information om den ud fra 5-fingerreglen. Alle grupper står på en række med deres skilt med et printet logo på. Derefter siger underviseren: “Tag et skridt frem hvis”:</w:t>
      </w:r>
    </w:p>
    <w:p w14:paraId="241161B7" w14:textId="77777777" w:rsidR="00FB600A" w:rsidRPr="00FB600A" w:rsidRDefault="00FB600A" w:rsidP="00FB600A">
      <w:pPr>
        <w:pStyle w:val="NormalWeb"/>
        <w:spacing w:before="0" w:beforeAutospacing="0" w:after="0" w:afterAutospacing="0"/>
        <w:rPr>
          <w:rFonts w:ascii="Gisha" w:hAnsi="Gisha" w:cs="Gisha"/>
        </w:rPr>
      </w:pPr>
      <w:r w:rsidRPr="00FB600A">
        <w:rPr>
          <w:rFonts w:ascii="Gisha" w:eastAsia="DejaVu Sans" w:hAnsi="Gisha" w:cs="Gisha" w:hint="cs"/>
          <w:color w:val="000000"/>
          <w:kern w:val="24"/>
        </w:rPr>
        <w:tab/>
      </w:r>
    </w:p>
    <w:p w14:paraId="49DE7981" w14:textId="358FDCAA" w:rsidR="00FB600A" w:rsidRPr="00FB600A" w:rsidRDefault="00FB600A" w:rsidP="00FB600A">
      <w:pPr>
        <w:pStyle w:val="NormalWeb"/>
        <w:numPr>
          <w:ilvl w:val="0"/>
          <w:numId w:val="4"/>
        </w:numPr>
        <w:spacing w:before="0" w:beforeAutospacing="0" w:after="0" w:afterAutospacing="0"/>
        <w:rPr>
          <w:rFonts w:ascii="Gisha" w:hAnsi="Gisha" w:cs="Gisha"/>
        </w:rPr>
      </w:pPr>
      <w:r w:rsidRPr="00FB600A">
        <w:rPr>
          <w:rFonts w:ascii="Gisha" w:eastAsia="DejaVu Sans" w:hAnsi="Gisha" w:cs="Gisha" w:hint="cs"/>
          <w:color w:val="000000"/>
          <w:kern w:val="24"/>
        </w:rPr>
        <w:t>Jeres certificering har begrænsning på CO</w:t>
      </w:r>
      <w:r w:rsidRPr="00FB600A">
        <w:rPr>
          <w:rFonts w:ascii="Gisha" w:eastAsia="DejaVu Sans" w:hAnsi="Gisha" w:cs="Gisha" w:hint="cs"/>
          <w:color w:val="000000"/>
          <w:kern w:val="24"/>
          <w:vertAlign w:val="subscript"/>
        </w:rPr>
        <w:t>2</w:t>
      </w:r>
    </w:p>
    <w:p w14:paraId="76E82366" w14:textId="6B1126A5" w:rsidR="00FB600A" w:rsidRPr="00FB600A" w:rsidRDefault="00FB600A" w:rsidP="00FB600A">
      <w:pPr>
        <w:pStyle w:val="NormalWeb"/>
        <w:numPr>
          <w:ilvl w:val="0"/>
          <w:numId w:val="4"/>
        </w:numPr>
        <w:spacing w:before="0" w:beforeAutospacing="0" w:after="0" w:afterAutospacing="0"/>
        <w:rPr>
          <w:rFonts w:ascii="Gisha" w:hAnsi="Gisha" w:cs="Gisha"/>
        </w:rPr>
      </w:pPr>
      <w:r w:rsidRPr="00FB600A">
        <w:rPr>
          <w:rFonts w:ascii="Gisha" w:eastAsia="DejaVu Sans" w:hAnsi="Gisha" w:cs="Gisha" w:hint="cs"/>
          <w:color w:val="000000"/>
          <w:kern w:val="24"/>
        </w:rPr>
        <w:t>Der er begrænsning på transport</w:t>
      </w:r>
    </w:p>
    <w:p w14:paraId="42A30294" w14:textId="0C046D53" w:rsidR="00FB600A" w:rsidRPr="00FB600A" w:rsidRDefault="00FB600A" w:rsidP="00FB600A">
      <w:pPr>
        <w:pStyle w:val="NormalWeb"/>
        <w:numPr>
          <w:ilvl w:val="0"/>
          <w:numId w:val="4"/>
        </w:numPr>
        <w:spacing w:before="0" w:beforeAutospacing="0" w:after="0" w:afterAutospacing="0"/>
        <w:rPr>
          <w:rFonts w:ascii="Gisha" w:hAnsi="Gisha" w:cs="Gisha"/>
        </w:rPr>
      </w:pPr>
      <w:r w:rsidRPr="00FB600A">
        <w:rPr>
          <w:rFonts w:ascii="Gisha" w:eastAsia="DejaVu Sans" w:hAnsi="Gisha" w:cs="Gisha" w:hint="cs"/>
          <w:color w:val="000000"/>
          <w:kern w:val="24"/>
        </w:rPr>
        <w:t>Opretholdelse af biodiversitet ved udvinding</w:t>
      </w:r>
    </w:p>
    <w:p w14:paraId="02A6D1CB" w14:textId="20E2B37D" w:rsidR="00FB600A" w:rsidRPr="00FB600A" w:rsidRDefault="00FB600A" w:rsidP="00FB600A">
      <w:pPr>
        <w:pStyle w:val="NormalWeb"/>
        <w:numPr>
          <w:ilvl w:val="0"/>
          <w:numId w:val="4"/>
        </w:numPr>
        <w:spacing w:before="0" w:beforeAutospacing="0" w:after="0" w:afterAutospacing="0"/>
        <w:rPr>
          <w:rFonts w:ascii="Gisha" w:hAnsi="Gisha" w:cs="Gisha"/>
        </w:rPr>
      </w:pPr>
      <w:r w:rsidRPr="00FB600A">
        <w:rPr>
          <w:rFonts w:ascii="Gisha" w:eastAsia="DejaVu Sans" w:hAnsi="Gisha" w:cs="Gisha" w:hint="cs"/>
          <w:color w:val="000000"/>
          <w:kern w:val="24"/>
        </w:rPr>
        <w:t>Minimal udvinding af ressourcer</w:t>
      </w:r>
    </w:p>
    <w:p w14:paraId="54CB0D0C" w14:textId="340C8DF0" w:rsidR="00FB600A" w:rsidRPr="00FB600A" w:rsidRDefault="00FB600A" w:rsidP="00FB600A">
      <w:pPr>
        <w:pStyle w:val="NormalWeb"/>
        <w:numPr>
          <w:ilvl w:val="0"/>
          <w:numId w:val="4"/>
        </w:numPr>
        <w:spacing w:before="0" w:beforeAutospacing="0" w:after="0" w:afterAutospacing="0"/>
        <w:rPr>
          <w:rFonts w:ascii="Gisha" w:hAnsi="Gisha" w:cs="Gisha"/>
        </w:rPr>
      </w:pPr>
      <w:r w:rsidRPr="00FB600A">
        <w:rPr>
          <w:rFonts w:ascii="Gisha" w:eastAsia="DejaVu Sans" w:hAnsi="Gisha" w:cs="Gisha" w:hint="cs"/>
          <w:color w:val="000000"/>
          <w:kern w:val="24"/>
        </w:rPr>
        <w:t>Tager højde for genbrug af byggematerialerne</w:t>
      </w:r>
    </w:p>
    <w:p w14:paraId="0CC056F6" w14:textId="60AE0D9F" w:rsidR="00FB600A" w:rsidRPr="00FB600A" w:rsidRDefault="00FB600A" w:rsidP="00FB600A">
      <w:pPr>
        <w:pStyle w:val="NormalWeb"/>
        <w:numPr>
          <w:ilvl w:val="0"/>
          <w:numId w:val="4"/>
        </w:numPr>
        <w:spacing w:before="0" w:beforeAutospacing="0" w:after="0" w:afterAutospacing="0"/>
        <w:rPr>
          <w:rFonts w:ascii="Gisha" w:hAnsi="Gisha" w:cs="Gisha"/>
        </w:rPr>
      </w:pPr>
      <w:r w:rsidRPr="00FB600A">
        <w:rPr>
          <w:rFonts w:ascii="Gisha" w:eastAsia="DejaVu Sans" w:hAnsi="Gisha" w:cs="Gisha" w:hint="cs"/>
          <w:color w:val="000000"/>
          <w:kern w:val="24"/>
        </w:rPr>
        <w:t>Tager højde for affaldssortering af materialer ved nedrivning</w:t>
      </w:r>
    </w:p>
    <w:p w14:paraId="49D4DE6E" w14:textId="104D7A03" w:rsidR="00FB600A" w:rsidRPr="00FB600A" w:rsidRDefault="00FB600A" w:rsidP="00FB600A">
      <w:pPr>
        <w:pStyle w:val="NormalWeb"/>
        <w:numPr>
          <w:ilvl w:val="0"/>
          <w:numId w:val="4"/>
        </w:numPr>
        <w:spacing w:before="0" w:beforeAutospacing="0" w:after="0" w:afterAutospacing="0"/>
        <w:rPr>
          <w:rFonts w:ascii="Gisha" w:hAnsi="Gisha" w:cs="Gisha"/>
        </w:rPr>
      </w:pPr>
      <w:r w:rsidRPr="00FB600A">
        <w:rPr>
          <w:rFonts w:ascii="Gisha" w:eastAsia="DejaVu Sans" w:hAnsi="Gisha" w:cs="Gisha" w:hint="cs"/>
          <w:color w:val="000000"/>
          <w:kern w:val="24"/>
        </w:rPr>
        <w:t>Tager højde for indeklima, ventilation, afgasning</w:t>
      </w:r>
    </w:p>
    <w:p w14:paraId="0665EB3F" w14:textId="074E7220" w:rsidR="00FB600A" w:rsidRPr="00FB600A" w:rsidRDefault="00FB600A" w:rsidP="00FB600A">
      <w:pPr>
        <w:pStyle w:val="NormalWeb"/>
        <w:numPr>
          <w:ilvl w:val="0"/>
          <w:numId w:val="4"/>
        </w:numPr>
        <w:spacing w:before="0" w:beforeAutospacing="0" w:after="0" w:afterAutospacing="0"/>
        <w:rPr>
          <w:rFonts w:ascii="Gisha" w:eastAsia="DejaVu Sans" w:hAnsi="Gisha" w:cs="Gisha"/>
          <w:color w:val="000000"/>
          <w:kern w:val="24"/>
        </w:rPr>
      </w:pPr>
      <w:r w:rsidRPr="00FB600A">
        <w:rPr>
          <w:rFonts w:ascii="Gisha" w:eastAsia="DejaVu Sans" w:hAnsi="Gisha" w:cs="Gisha" w:hint="cs"/>
          <w:color w:val="000000"/>
          <w:kern w:val="24"/>
        </w:rPr>
        <w:t>Tager hensyn til sociale forhold</w:t>
      </w:r>
    </w:p>
    <w:p w14:paraId="4586DC44" w14:textId="77777777" w:rsidR="00FB600A" w:rsidRDefault="00FB600A" w:rsidP="00FB600A">
      <w:pPr>
        <w:pStyle w:val="NormalWeb"/>
        <w:spacing w:before="0" w:beforeAutospacing="0" w:after="0" w:afterAutospacing="0"/>
      </w:pPr>
    </w:p>
    <w:p w14:paraId="0EFE75BB" w14:textId="77777777" w:rsidR="00FB600A" w:rsidRDefault="00FB600A" w:rsidP="00FB600A">
      <w:pPr>
        <w:pStyle w:val="Overskrift2"/>
      </w:pPr>
      <w:r>
        <w:rPr>
          <w:rFonts w:eastAsia="DejaVu Sans"/>
        </w:rPr>
        <w:t>Opgave om produkter set i f.t. 5-fingerreglen (slide 17)</w:t>
      </w:r>
    </w:p>
    <w:p w14:paraId="4F140DE8" w14:textId="77777777" w:rsidR="00FB600A" w:rsidRPr="00FB600A" w:rsidRDefault="00FB600A" w:rsidP="00FB600A">
      <w:pPr>
        <w:pStyle w:val="Listeafsnit"/>
        <w:numPr>
          <w:ilvl w:val="0"/>
          <w:numId w:val="6"/>
        </w:numPr>
        <w:rPr>
          <w:rFonts w:ascii="Gisha" w:hAnsi="Gisha" w:cs="Gisha"/>
        </w:rPr>
      </w:pPr>
      <w:r w:rsidRPr="00FB600A">
        <w:rPr>
          <w:rFonts w:ascii="Gisha" w:eastAsia="DejaVu Sans" w:hAnsi="Gisha" w:cs="Gisha" w:hint="cs"/>
          <w:color w:val="000000"/>
          <w:kern w:val="24"/>
        </w:rPr>
        <w:t>Find et produkt, der er relateret til jeres fag, som I opfatter som bæredygtigt.</w:t>
      </w:r>
    </w:p>
    <w:p w14:paraId="52F72FFE" w14:textId="0D58264A" w:rsidR="00FB600A" w:rsidRPr="00FB600A" w:rsidRDefault="00FB600A" w:rsidP="00FB600A">
      <w:pPr>
        <w:pStyle w:val="Listeafsnit"/>
        <w:numPr>
          <w:ilvl w:val="0"/>
          <w:numId w:val="6"/>
        </w:numPr>
        <w:rPr>
          <w:rFonts w:ascii="Gisha" w:hAnsi="Gisha" w:cs="Gisha"/>
        </w:rPr>
      </w:pPr>
      <w:r w:rsidRPr="00FB600A">
        <w:rPr>
          <w:rFonts w:ascii="Gisha" w:eastAsia="DejaVu Sans" w:hAnsi="Gisha" w:cs="Gisha" w:hint="cs"/>
          <w:color w:val="000000"/>
          <w:kern w:val="24"/>
        </w:rPr>
        <w:t>Søg informationer om det ud fra 5-fingerreglen.</w:t>
      </w:r>
    </w:p>
    <w:p w14:paraId="09C19571" w14:textId="77777777" w:rsidR="00FB600A" w:rsidRDefault="00FB600A" w:rsidP="00FB600A">
      <w:pPr>
        <w:pStyle w:val="Listeafsnit"/>
      </w:pPr>
    </w:p>
    <w:p w14:paraId="6FF911CA" w14:textId="08405406" w:rsidR="00FB600A" w:rsidRDefault="00FB600A" w:rsidP="00FB600A">
      <w:pPr>
        <w:pStyle w:val="Overskrift2"/>
      </w:pPr>
      <w:r>
        <w:rPr>
          <w:rFonts w:eastAsia="DejaVu Sans"/>
        </w:rPr>
        <w:t>Opsamling til sidst jf. slide 18</w:t>
      </w:r>
    </w:p>
    <w:p w14:paraId="3BA0E702" w14:textId="277B1A41" w:rsidR="00FB600A" w:rsidRDefault="00FB600A"/>
    <w:p w14:paraId="2D5C56C2" w14:textId="6D3C887E" w:rsidR="00DA794F" w:rsidRDefault="00DA794F" w:rsidP="00DA794F">
      <w:pPr>
        <w:pStyle w:val="Overskrift1"/>
      </w:pPr>
      <w:r>
        <w:lastRenderedPageBreak/>
        <w:t>2. Produktion</w:t>
      </w:r>
    </w:p>
    <w:p w14:paraId="464D3F1C" w14:textId="77777777" w:rsidR="00245C6E" w:rsidRPr="00245C6E" w:rsidRDefault="00245C6E" w:rsidP="00245C6E">
      <w:pPr>
        <w:pStyle w:val="Ingenafstand"/>
      </w:pPr>
    </w:p>
    <w:p w14:paraId="059704D0" w14:textId="51CFD648" w:rsidR="00DA794F" w:rsidRPr="00245C6E" w:rsidRDefault="00DA794F" w:rsidP="00DA794F">
      <w:pPr>
        <w:rPr>
          <w:rFonts w:ascii="Gisha" w:hAnsi="Gisha" w:cs="Gisha"/>
        </w:rPr>
      </w:pPr>
      <w:r w:rsidRPr="00245C6E">
        <w:rPr>
          <w:rFonts w:ascii="Gisha" w:hAnsi="Gisha" w:cs="Gisha" w:hint="cs"/>
        </w:rPr>
        <w:t>Denne præsentation kan indgå i et længere forløb fx som det skitserede ugeforløb, eller det kan stå alene som et forløb på 2-3 lektioner, som et tema om valg af byggematerialer til bæredygtigt byggeri. Se forslag på portalen (link) Forløb på 2-3 timer er også gengivet her.</w:t>
      </w:r>
    </w:p>
    <w:p w14:paraId="5D61987D" w14:textId="77777777" w:rsidR="00DA794F" w:rsidRPr="00DA794F" w:rsidRDefault="00DA794F" w:rsidP="00DA794F">
      <w:pPr>
        <w:rPr>
          <w:rFonts w:ascii="Gisha" w:hAnsi="Gisha" w:cs="Gisha"/>
        </w:rPr>
      </w:pPr>
      <w:r w:rsidRPr="00DA794F">
        <w:rPr>
          <w:rFonts w:ascii="Gisha" w:hAnsi="Gisha" w:cs="Gisha" w:hint="cs"/>
        </w:rPr>
        <w:t>Forløbet kan lægges ind, når det passer på de forskellige fag, fx som foreslået i den ugeplan, som også kan findes på portalen. Her er tema om produktion lagt ind på dag 1.</w:t>
      </w:r>
    </w:p>
    <w:p w14:paraId="6FC1BCAC" w14:textId="77777777" w:rsidR="00DA794F" w:rsidRPr="00DA794F" w:rsidRDefault="00DA794F" w:rsidP="00DA794F">
      <w:pPr>
        <w:rPr>
          <w:rFonts w:ascii="Gisha" w:hAnsi="Gisha" w:cs="Gisha"/>
        </w:rPr>
      </w:pPr>
      <w:r w:rsidRPr="00DA794F">
        <w:rPr>
          <w:rFonts w:ascii="Gisha" w:hAnsi="Gisha" w:cs="Gisha" w:hint="cs"/>
        </w:rPr>
        <w:t>Forslag til tema om Produktion af byggematerialer:</w:t>
      </w:r>
    </w:p>
    <w:p w14:paraId="767014A2" w14:textId="77777777" w:rsidR="00DA794F" w:rsidRPr="00DA794F" w:rsidRDefault="00DA794F" w:rsidP="00DA794F">
      <w:pPr>
        <w:rPr>
          <w:rFonts w:ascii="Gisha" w:hAnsi="Gisha" w:cs="Gisha"/>
        </w:rPr>
      </w:pPr>
      <w:r w:rsidRPr="00DA794F">
        <w:rPr>
          <w:rFonts w:ascii="Gisha" w:hAnsi="Gisha" w:cs="Gisha" w:hint="cs"/>
        </w:rPr>
        <w:t>Vis en kort film om bæredygtigt byggeri: www.bæredygtigtbyggeri.dk / intro (OBS: denne er også foreslået i forløbet Introduktion. Vis alternativt fx filmen om isolering LINK)</w:t>
      </w:r>
    </w:p>
    <w:p w14:paraId="2618CA2B" w14:textId="77777777" w:rsidR="00DA794F" w:rsidRPr="00DA794F" w:rsidRDefault="00DA794F" w:rsidP="00DA794F">
      <w:pPr>
        <w:rPr>
          <w:rFonts w:ascii="Gisha" w:hAnsi="Gisha" w:cs="Gisha"/>
        </w:rPr>
      </w:pPr>
      <w:r w:rsidRPr="00DA794F">
        <w:rPr>
          <w:rFonts w:ascii="Gisha" w:hAnsi="Gisha" w:cs="Gisha" w:hint="cs"/>
        </w:rPr>
        <w:t xml:space="preserve">Gennemgang af slide 2-9 – spørg eleverne undervejs f.eks. om de spørgsmål der er skrevet nederst i hver slide tekst. </w:t>
      </w:r>
    </w:p>
    <w:p w14:paraId="3540FA13" w14:textId="77777777" w:rsidR="00DA794F" w:rsidRPr="00DA794F" w:rsidRDefault="00DA794F" w:rsidP="00DA794F">
      <w:pPr>
        <w:rPr>
          <w:rFonts w:ascii="Gisha" w:hAnsi="Gisha" w:cs="Gisha"/>
        </w:rPr>
      </w:pPr>
      <w:r w:rsidRPr="00DA794F">
        <w:rPr>
          <w:rFonts w:ascii="Gisha" w:hAnsi="Gisha" w:cs="Gisha" w:hint="cs"/>
        </w:rPr>
        <w:t>Vis en kort film om træ, der hvor det passer ind undervejs</w:t>
      </w:r>
    </w:p>
    <w:p w14:paraId="18C67516" w14:textId="77777777" w:rsidR="00DA794F" w:rsidRPr="00DA794F" w:rsidRDefault="00DA794F" w:rsidP="00DA794F">
      <w:pPr>
        <w:rPr>
          <w:rFonts w:ascii="Gisha" w:hAnsi="Gisha" w:cs="Gisha"/>
        </w:rPr>
      </w:pPr>
      <w:r w:rsidRPr="00DA794F">
        <w:rPr>
          <w:rFonts w:ascii="Gisha" w:hAnsi="Gisha" w:cs="Gisha" w:hint="cs"/>
        </w:rPr>
        <w:t>Spørg eleverne: Har I idéer til hvor man kan erstatte ikke-fornybare materialer med fornybare?</w:t>
      </w:r>
    </w:p>
    <w:p w14:paraId="11F898E8" w14:textId="24B3ADD1" w:rsidR="00DA794F" w:rsidRDefault="00DA794F" w:rsidP="00DA794F">
      <w:pPr>
        <w:rPr>
          <w:rFonts w:ascii="Gisha" w:hAnsi="Gisha" w:cs="Gisha"/>
        </w:rPr>
      </w:pPr>
      <w:r w:rsidRPr="00DA794F">
        <w:rPr>
          <w:rFonts w:ascii="Gisha" w:hAnsi="Gisha" w:cs="Gisha" w:hint="cs"/>
        </w:rPr>
        <w:t>Pause?</w:t>
      </w:r>
    </w:p>
    <w:p w14:paraId="1C1FF615" w14:textId="77777777" w:rsidR="005C2B20" w:rsidRPr="00DA794F" w:rsidRDefault="005C2B20" w:rsidP="00DA794F">
      <w:pPr>
        <w:rPr>
          <w:rFonts w:ascii="Gisha" w:hAnsi="Gisha" w:cs="Gisha"/>
        </w:rPr>
      </w:pPr>
    </w:p>
    <w:p w14:paraId="7EDA3B9E" w14:textId="77777777" w:rsidR="00245C6E" w:rsidRDefault="00DA794F" w:rsidP="005C2B20">
      <w:pPr>
        <w:pStyle w:val="Overskrift2"/>
      </w:pPr>
      <w:r w:rsidRPr="00DA794F">
        <w:rPr>
          <w:rFonts w:hint="cs"/>
        </w:rPr>
        <w:t xml:space="preserve">MULIG OPGAVE: </w:t>
      </w:r>
    </w:p>
    <w:p w14:paraId="173F4BB3" w14:textId="3720C2B4" w:rsidR="00DA794F" w:rsidRPr="00DA794F" w:rsidRDefault="00DA794F" w:rsidP="00DA794F">
      <w:pPr>
        <w:rPr>
          <w:rFonts w:ascii="Gisha" w:hAnsi="Gisha" w:cs="Gisha"/>
        </w:rPr>
      </w:pPr>
      <w:r w:rsidRPr="00DA794F">
        <w:rPr>
          <w:rFonts w:ascii="Gisha" w:hAnsi="Gisha" w:cs="Gisha" w:hint="cs"/>
        </w:rPr>
        <w:t>Eleverne samarbejder to og to om at finde information om et selvvalgt isoleringsmateriale i 20-30 minutter. Der er link til film mv. på slide nr. 8. og finde andre kilder på nettet og evt. på www.bæredygtigtbyggeri.dk / isolering</w:t>
      </w:r>
    </w:p>
    <w:p w14:paraId="45D57E85" w14:textId="77777777" w:rsidR="00DA794F" w:rsidRPr="00DA794F" w:rsidRDefault="00DA794F" w:rsidP="00DA794F">
      <w:pPr>
        <w:rPr>
          <w:rFonts w:ascii="Gisha" w:hAnsi="Gisha" w:cs="Gisha"/>
        </w:rPr>
      </w:pPr>
      <w:r w:rsidRPr="00DA794F">
        <w:rPr>
          <w:rFonts w:ascii="Gisha" w:hAnsi="Gisha" w:cs="Gisha" w:hint="cs"/>
        </w:rPr>
        <w:t xml:space="preserve">De skal notere </w:t>
      </w:r>
    </w:p>
    <w:p w14:paraId="2A638611" w14:textId="77777777" w:rsidR="00DA794F" w:rsidRPr="00245C6E" w:rsidRDefault="00DA794F" w:rsidP="00245C6E">
      <w:pPr>
        <w:pStyle w:val="Listeafsnit"/>
        <w:numPr>
          <w:ilvl w:val="0"/>
          <w:numId w:val="7"/>
        </w:numPr>
        <w:rPr>
          <w:rFonts w:ascii="Gisha" w:hAnsi="Gisha" w:cs="Gisha"/>
        </w:rPr>
      </w:pPr>
      <w:r w:rsidRPr="00245C6E">
        <w:rPr>
          <w:rFonts w:ascii="Gisha" w:hAnsi="Gisha" w:cs="Gisha" w:hint="cs"/>
        </w:rPr>
        <w:t>Hvordan produceres materialet?</w:t>
      </w:r>
    </w:p>
    <w:p w14:paraId="471AF42C" w14:textId="77777777" w:rsidR="00DA794F" w:rsidRPr="00245C6E" w:rsidRDefault="00DA794F" w:rsidP="00245C6E">
      <w:pPr>
        <w:pStyle w:val="Listeafsnit"/>
        <w:numPr>
          <w:ilvl w:val="0"/>
          <w:numId w:val="7"/>
        </w:numPr>
        <w:rPr>
          <w:rFonts w:ascii="Gisha" w:hAnsi="Gisha" w:cs="Gisha"/>
        </w:rPr>
      </w:pPr>
      <w:r w:rsidRPr="00245C6E">
        <w:rPr>
          <w:rFonts w:ascii="Gisha" w:hAnsi="Gisha" w:cs="Gisha" w:hint="cs"/>
        </w:rPr>
        <w:t>Hvilke stoffer indeholder det?</w:t>
      </w:r>
    </w:p>
    <w:p w14:paraId="70160616" w14:textId="77777777" w:rsidR="00DA794F" w:rsidRPr="00245C6E" w:rsidRDefault="00DA794F" w:rsidP="00245C6E">
      <w:pPr>
        <w:pStyle w:val="Listeafsnit"/>
        <w:numPr>
          <w:ilvl w:val="0"/>
          <w:numId w:val="7"/>
        </w:numPr>
        <w:rPr>
          <w:rFonts w:ascii="Gisha" w:hAnsi="Gisha" w:cs="Gisha"/>
        </w:rPr>
      </w:pPr>
      <w:r w:rsidRPr="00245C6E">
        <w:rPr>
          <w:rFonts w:ascii="Gisha" w:hAnsi="Gisha" w:cs="Gisha" w:hint="cs"/>
        </w:rPr>
        <w:t>Hvordan er materialets miljøprofil?</w:t>
      </w:r>
    </w:p>
    <w:p w14:paraId="17F46C7C" w14:textId="77777777" w:rsidR="00DA794F" w:rsidRPr="00245C6E" w:rsidRDefault="00DA794F" w:rsidP="00245C6E">
      <w:pPr>
        <w:pStyle w:val="Listeafsnit"/>
        <w:numPr>
          <w:ilvl w:val="0"/>
          <w:numId w:val="7"/>
        </w:numPr>
        <w:rPr>
          <w:rFonts w:ascii="Gisha" w:hAnsi="Gisha" w:cs="Gisha"/>
        </w:rPr>
      </w:pPr>
      <w:r w:rsidRPr="00245C6E">
        <w:rPr>
          <w:rFonts w:ascii="Gisha" w:hAnsi="Gisha" w:cs="Gisha" w:hint="cs"/>
        </w:rPr>
        <w:t>Kan materialet genanvendes / hvordan håndteres det evt. som affald</w:t>
      </w:r>
    </w:p>
    <w:p w14:paraId="16F29981" w14:textId="77777777" w:rsidR="00DA794F" w:rsidRPr="00DA794F" w:rsidRDefault="00DA794F" w:rsidP="00DA794F">
      <w:pPr>
        <w:rPr>
          <w:rFonts w:ascii="Gisha" w:hAnsi="Gisha" w:cs="Gisha"/>
        </w:rPr>
      </w:pPr>
    </w:p>
    <w:p w14:paraId="73F7B623" w14:textId="77777777" w:rsidR="00DA794F" w:rsidRPr="00DA794F" w:rsidRDefault="00DA794F" w:rsidP="00DA794F">
      <w:pPr>
        <w:rPr>
          <w:rFonts w:ascii="Gisha" w:hAnsi="Gisha" w:cs="Gisha"/>
        </w:rPr>
      </w:pPr>
      <w:r w:rsidRPr="00DA794F">
        <w:rPr>
          <w:rFonts w:ascii="Gisha" w:hAnsi="Gisha" w:cs="Gisha" w:hint="cs"/>
        </w:rPr>
        <w:t>Fremlæg kort i klassen eller noter i et fælles google dokument hvor alle efterfølgende kan se resultaterne</w:t>
      </w:r>
    </w:p>
    <w:p w14:paraId="5E5C3B11" w14:textId="11303E3A" w:rsidR="00DA794F" w:rsidRDefault="00DA794F" w:rsidP="00DA794F">
      <w:pPr>
        <w:rPr>
          <w:rFonts w:ascii="Gisha" w:hAnsi="Gisha" w:cs="Gisha"/>
        </w:rPr>
      </w:pPr>
      <w:r w:rsidRPr="00DA794F">
        <w:rPr>
          <w:rFonts w:ascii="Gisha" w:hAnsi="Gisha" w:cs="Gisha" w:hint="cs"/>
        </w:rPr>
        <w:t>Pause?</w:t>
      </w:r>
    </w:p>
    <w:p w14:paraId="02CFEC33" w14:textId="77777777" w:rsidR="005C2B20" w:rsidRPr="00DA794F" w:rsidRDefault="005C2B20" w:rsidP="00DA794F">
      <w:pPr>
        <w:rPr>
          <w:rFonts w:ascii="Gisha" w:hAnsi="Gisha" w:cs="Gisha"/>
        </w:rPr>
      </w:pPr>
    </w:p>
    <w:p w14:paraId="6C66B037" w14:textId="77777777" w:rsidR="00DA794F" w:rsidRPr="00DA794F" w:rsidRDefault="00DA794F" w:rsidP="00DA794F">
      <w:pPr>
        <w:rPr>
          <w:rFonts w:ascii="Gisha" w:hAnsi="Gisha" w:cs="Gisha"/>
        </w:rPr>
      </w:pPr>
      <w:r w:rsidRPr="00DA794F">
        <w:rPr>
          <w:rFonts w:ascii="Gisha" w:hAnsi="Gisha" w:cs="Gisha" w:hint="cs"/>
        </w:rPr>
        <w:t>Vis materialepyramiden – spørg eleverne hvor de vil placere f.eks. fugemasse, plastikmaling eller beton. Eller lav øvelsen:</w:t>
      </w:r>
    </w:p>
    <w:p w14:paraId="5395A995" w14:textId="77777777" w:rsidR="00DA794F" w:rsidRPr="00DA794F" w:rsidRDefault="00DA794F" w:rsidP="00DA794F">
      <w:pPr>
        <w:rPr>
          <w:rFonts w:ascii="Gisha" w:hAnsi="Gisha" w:cs="Gisha"/>
        </w:rPr>
      </w:pPr>
      <w:r w:rsidRPr="00DA794F">
        <w:rPr>
          <w:rFonts w:ascii="Gisha" w:hAnsi="Gisha" w:cs="Gisha" w:hint="cs"/>
        </w:rPr>
        <w:t>Byggeriets Materialepyramide: Alle elever får et materiale i hånden. (Bestil evt. en materialekasse her) Dette placeres i den pyramide som er blevet tegnet med kridt på gulvet. Snak om placeringerne og materialernes fodaftryk med udgangspunkt i byggeriets materialepyramide fra CINARK</w:t>
      </w:r>
    </w:p>
    <w:p w14:paraId="671A2B54" w14:textId="77777777" w:rsidR="00DA794F" w:rsidRPr="00DA794F" w:rsidRDefault="00DA794F" w:rsidP="00DA794F">
      <w:pPr>
        <w:rPr>
          <w:rFonts w:ascii="Gisha" w:hAnsi="Gisha" w:cs="Gisha"/>
        </w:rPr>
      </w:pPr>
      <w:r w:rsidRPr="00DA794F">
        <w:rPr>
          <w:rFonts w:ascii="Gisha" w:hAnsi="Gisha" w:cs="Gisha" w:hint="cs"/>
        </w:rPr>
        <w:t>Gennemgang af slide 11-13</w:t>
      </w:r>
    </w:p>
    <w:p w14:paraId="71FD1259" w14:textId="77777777" w:rsidR="00DA794F" w:rsidRPr="00DA794F" w:rsidRDefault="00DA794F" w:rsidP="00DA794F">
      <w:pPr>
        <w:rPr>
          <w:rFonts w:ascii="Gisha" w:hAnsi="Gisha" w:cs="Gisha"/>
        </w:rPr>
      </w:pPr>
      <w:r w:rsidRPr="00DA794F">
        <w:rPr>
          <w:rFonts w:ascii="Gisha" w:hAnsi="Gisha" w:cs="Gisha" w:hint="cs"/>
        </w:rPr>
        <w:lastRenderedPageBreak/>
        <w:t xml:space="preserve">Spørg eleverne: </w:t>
      </w:r>
    </w:p>
    <w:p w14:paraId="14B5E28F" w14:textId="77777777" w:rsidR="00DA794F" w:rsidRPr="00DA794F" w:rsidRDefault="00DA794F" w:rsidP="00DA794F">
      <w:pPr>
        <w:rPr>
          <w:rFonts w:ascii="Gisha" w:hAnsi="Gisha" w:cs="Gisha"/>
        </w:rPr>
      </w:pPr>
      <w:r w:rsidRPr="00DA794F">
        <w:rPr>
          <w:rFonts w:ascii="Gisha" w:hAnsi="Gisha" w:cs="Gisha" w:hint="cs"/>
        </w:rPr>
        <w:t>Hvordan vil I forklare begrebet ”Indlejret energi ” med deres egne ord?</w:t>
      </w:r>
    </w:p>
    <w:p w14:paraId="20C1561A" w14:textId="77777777" w:rsidR="00DA794F" w:rsidRPr="00DA794F" w:rsidRDefault="00DA794F" w:rsidP="00DA794F">
      <w:pPr>
        <w:rPr>
          <w:rFonts w:ascii="Gisha" w:hAnsi="Gisha" w:cs="Gisha"/>
        </w:rPr>
      </w:pPr>
      <w:r w:rsidRPr="00DA794F">
        <w:rPr>
          <w:rFonts w:ascii="Gisha" w:hAnsi="Gisha" w:cs="Gisha" w:hint="cs"/>
        </w:rPr>
        <w:t>Kan I komme med andre eksempler på totaløkonomi, der giver anledning til at overveje valg af byggematerialer?</w:t>
      </w:r>
    </w:p>
    <w:p w14:paraId="07A9EF89" w14:textId="77777777" w:rsidR="00DA794F" w:rsidRPr="00DA794F" w:rsidRDefault="00DA794F" w:rsidP="00DA794F">
      <w:pPr>
        <w:rPr>
          <w:rFonts w:ascii="Gisha" w:hAnsi="Gisha" w:cs="Gisha"/>
        </w:rPr>
      </w:pPr>
      <w:r w:rsidRPr="00DA794F">
        <w:rPr>
          <w:rFonts w:ascii="Gisha" w:hAnsi="Gisha" w:cs="Gisha" w:hint="cs"/>
        </w:rPr>
        <w:t xml:space="preserve">Slut af med en opsamlende snak jf. slide 14 </w:t>
      </w:r>
    </w:p>
    <w:p w14:paraId="30CA2D0D" w14:textId="7AA41C27" w:rsidR="00DA794F" w:rsidRPr="00DA794F" w:rsidRDefault="00DA794F" w:rsidP="00DA794F">
      <w:pPr>
        <w:rPr>
          <w:rFonts w:ascii="Gisha" w:hAnsi="Gisha" w:cs="Gisha"/>
        </w:rPr>
      </w:pPr>
      <w:r w:rsidRPr="00DA794F">
        <w:rPr>
          <w:rFonts w:ascii="Gisha" w:hAnsi="Gisha" w:cs="Gisha" w:hint="cs"/>
        </w:rPr>
        <w:t>Lav evt. lidt afveksling med en leg som ‘Take a stand’ eller en af de andre opgaver der ligger under lærervejledning på portalen</w:t>
      </w:r>
      <w:r w:rsidR="005C2B20">
        <w:rPr>
          <w:rFonts w:ascii="Gisha" w:hAnsi="Gisha" w:cs="Gisha"/>
        </w:rPr>
        <w:t>.</w:t>
      </w:r>
    </w:p>
    <w:p w14:paraId="43769CE0" w14:textId="0E71A451" w:rsidR="00DA794F" w:rsidRPr="00DA794F" w:rsidRDefault="00DA794F" w:rsidP="005C2B20">
      <w:pPr>
        <w:pStyle w:val="Overskrift2"/>
      </w:pPr>
      <w:r w:rsidRPr="00DA794F">
        <w:rPr>
          <w:rFonts w:hint="cs"/>
        </w:rPr>
        <w:t>Take a stand – en indledende ’ryste sammen’ aktivitet</w:t>
      </w:r>
      <w:r w:rsidR="005C2B20">
        <w:t>:</w:t>
      </w:r>
    </w:p>
    <w:p w14:paraId="386D28F9" w14:textId="77777777" w:rsidR="00DA794F" w:rsidRPr="00DA794F" w:rsidRDefault="00DA794F" w:rsidP="00DA794F">
      <w:pPr>
        <w:rPr>
          <w:rFonts w:ascii="Gisha" w:hAnsi="Gisha" w:cs="Gisha"/>
        </w:rPr>
      </w:pPr>
      <w:r w:rsidRPr="00DA794F">
        <w:rPr>
          <w:rFonts w:ascii="Gisha" w:hAnsi="Gisha" w:cs="Gisha" w:hint="cs"/>
        </w:rPr>
        <w:t>Alle elever skal stå op i lokalet og der skitseres en usynlig linje på gulvet hvor én ende repræsenterer det ene ekstrem og den anden ende det modsatte. Læreren spørger og eleverne svarer ved at stille sig på linjen:</w:t>
      </w:r>
    </w:p>
    <w:p w14:paraId="4EC9AC00" w14:textId="7163F35F" w:rsidR="00DA794F" w:rsidRPr="00245C6E" w:rsidRDefault="00DA794F" w:rsidP="00245C6E">
      <w:pPr>
        <w:pStyle w:val="Listeafsnit"/>
        <w:numPr>
          <w:ilvl w:val="0"/>
          <w:numId w:val="11"/>
        </w:numPr>
        <w:rPr>
          <w:rFonts w:ascii="Gisha" w:hAnsi="Gisha" w:cs="Gisha"/>
        </w:rPr>
      </w:pPr>
      <w:r w:rsidRPr="00245C6E">
        <w:rPr>
          <w:rFonts w:ascii="Gisha" w:hAnsi="Gisha" w:cs="Gisha" w:hint="cs"/>
        </w:rPr>
        <w:t>Har du altid vidst, du vil være håndværker? Ja/Nej</w:t>
      </w:r>
    </w:p>
    <w:p w14:paraId="29D86A25" w14:textId="0E4E7D00" w:rsidR="00DA794F" w:rsidRPr="00245C6E" w:rsidRDefault="00DA794F" w:rsidP="00245C6E">
      <w:pPr>
        <w:pStyle w:val="Listeafsnit"/>
        <w:numPr>
          <w:ilvl w:val="0"/>
          <w:numId w:val="11"/>
        </w:numPr>
        <w:rPr>
          <w:rFonts w:ascii="Gisha" w:hAnsi="Gisha" w:cs="Gisha"/>
        </w:rPr>
      </w:pPr>
      <w:r w:rsidRPr="00245C6E">
        <w:rPr>
          <w:rFonts w:ascii="Gisha" w:hAnsi="Gisha" w:cs="Gisha" w:hint="cs"/>
        </w:rPr>
        <w:t>Hvornår er det hus du bor i bygget? Før 1850 / I 2020</w:t>
      </w:r>
    </w:p>
    <w:p w14:paraId="6E6CE7BA" w14:textId="7427ADB2" w:rsidR="00DA794F" w:rsidRPr="00245C6E" w:rsidRDefault="00DA794F" w:rsidP="00245C6E">
      <w:pPr>
        <w:pStyle w:val="Listeafsnit"/>
        <w:numPr>
          <w:ilvl w:val="0"/>
          <w:numId w:val="11"/>
        </w:numPr>
        <w:rPr>
          <w:rFonts w:ascii="Gisha" w:hAnsi="Gisha" w:cs="Gisha"/>
        </w:rPr>
      </w:pPr>
      <w:r w:rsidRPr="00245C6E">
        <w:rPr>
          <w:rFonts w:ascii="Gisha" w:hAnsi="Gisha" w:cs="Gisha" w:hint="cs"/>
        </w:rPr>
        <w:t>Har du været på Building Green i sidste uge? (eller anden aktuel begivenhed)</w:t>
      </w:r>
    </w:p>
    <w:p w14:paraId="6302C60D" w14:textId="37F28B0E" w:rsidR="00DA794F" w:rsidRPr="00245C6E" w:rsidRDefault="00DA794F" w:rsidP="00245C6E">
      <w:pPr>
        <w:pStyle w:val="Listeafsnit"/>
        <w:numPr>
          <w:ilvl w:val="0"/>
          <w:numId w:val="11"/>
        </w:numPr>
        <w:rPr>
          <w:rFonts w:ascii="Gisha" w:hAnsi="Gisha" w:cs="Gisha"/>
        </w:rPr>
      </w:pPr>
      <w:r w:rsidRPr="00245C6E">
        <w:rPr>
          <w:rFonts w:ascii="Gisha" w:hAnsi="Gisha" w:cs="Gisha" w:hint="cs"/>
        </w:rPr>
        <w:t>Hvor meget forurener byggeriet? 0% eller 100%</w:t>
      </w:r>
    </w:p>
    <w:p w14:paraId="7C74C7BF" w14:textId="4C59F5F9" w:rsidR="00DA794F" w:rsidRPr="00245C6E" w:rsidRDefault="00DA794F" w:rsidP="00245C6E">
      <w:pPr>
        <w:pStyle w:val="Listeafsnit"/>
        <w:numPr>
          <w:ilvl w:val="0"/>
          <w:numId w:val="11"/>
        </w:numPr>
        <w:rPr>
          <w:rFonts w:ascii="Gisha" w:hAnsi="Gisha" w:cs="Gisha"/>
        </w:rPr>
      </w:pPr>
      <w:r w:rsidRPr="00245C6E">
        <w:rPr>
          <w:rFonts w:ascii="Gisha" w:hAnsi="Gisha" w:cs="Gisha" w:hint="cs"/>
        </w:rPr>
        <w:t>Hvornår blev det første bæredygtige hus bygget?</w:t>
      </w:r>
    </w:p>
    <w:p w14:paraId="271FE13A" w14:textId="659B0919" w:rsidR="00DA794F" w:rsidRPr="00245C6E" w:rsidRDefault="00DA794F" w:rsidP="00245C6E">
      <w:pPr>
        <w:pStyle w:val="Listeafsnit"/>
        <w:numPr>
          <w:ilvl w:val="0"/>
          <w:numId w:val="11"/>
        </w:numPr>
        <w:rPr>
          <w:rFonts w:ascii="Gisha" w:hAnsi="Gisha" w:cs="Gisha"/>
        </w:rPr>
      </w:pPr>
      <w:r w:rsidRPr="00245C6E">
        <w:rPr>
          <w:rFonts w:ascii="Gisha" w:hAnsi="Gisha" w:cs="Gisha" w:hint="cs"/>
        </w:rPr>
        <w:t xml:space="preserve">Hvor mange tatoveringer har du? Ingen </w:t>
      </w:r>
      <w:r w:rsidR="00245C6E" w:rsidRPr="00245C6E">
        <w:rPr>
          <w:rFonts w:ascii="Gisha" w:hAnsi="Gisha" w:cs="Gisha" w:hint="cs"/>
        </w:rPr>
        <w:t>–</w:t>
      </w:r>
      <w:r w:rsidRPr="00245C6E">
        <w:rPr>
          <w:rFonts w:ascii="Gisha" w:hAnsi="Gisha" w:cs="Gisha" w:hint="cs"/>
        </w:rPr>
        <w:t xml:space="preserve"> mange</w:t>
      </w:r>
    </w:p>
    <w:p w14:paraId="4A38E125" w14:textId="2F780A6B" w:rsidR="00245C6E" w:rsidRDefault="00245C6E" w:rsidP="00DA794F"/>
    <w:p w14:paraId="2B3464F1" w14:textId="54649DBC" w:rsidR="00245C6E" w:rsidRDefault="00245C6E" w:rsidP="00245C6E">
      <w:pPr>
        <w:pStyle w:val="Overskrift1"/>
      </w:pPr>
      <w:r>
        <w:t>3. Genbrug og affald</w:t>
      </w:r>
    </w:p>
    <w:p w14:paraId="33041BCD" w14:textId="77777777" w:rsidR="00245C6E" w:rsidRPr="00DA794F" w:rsidRDefault="00245C6E" w:rsidP="00245C6E">
      <w:pPr>
        <w:pStyle w:val="Ingenafstand"/>
      </w:pPr>
    </w:p>
    <w:p w14:paraId="60DBEDBD" w14:textId="77777777" w:rsidR="00245C6E" w:rsidRPr="00245C6E" w:rsidRDefault="00245C6E" w:rsidP="00245C6E">
      <w:pPr>
        <w:rPr>
          <w:rFonts w:ascii="Gisha" w:hAnsi="Gisha" w:cs="Gisha"/>
        </w:rPr>
      </w:pPr>
      <w:r w:rsidRPr="00245C6E">
        <w:rPr>
          <w:rFonts w:ascii="Gisha" w:hAnsi="Gisha" w:cs="Gisha" w:hint="cs"/>
        </w:rPr>
        <w:t>Denne præsentation kan indgå i et længere forløb fx som det skitserede ugeforløb, der kan findes på portalen, hvor det er lagt ind på dag 2.</w:t>
      </w:r>
    </w:p>
    <w:p w14:paraId="54F51DA5" w14:textId="77777777" w:rsidR="00245C6E" w:rsidRPr="00245C6E" w:rsidRDefault="00245C6E" w:rsidP="00245C6E">
      <w:pPr>
        <w:rPr>
          <w:rFonts w:ascii="Gisha" w:hAnsi="Gisha" w:cs="Gisha"/>
        </w:rPr>
      </w:pPr>
      <w:r w:rsidRPr="00245C6E">
        <w:rPr>
          <w:rFonts w:ascii="Gisha" w:hAnsi="Gisha" w:cs="Gisha" w:hint="cs"/>
        </w:rPr>
        <w:t xml:space="preserve">Det kan også stå alene som et forløb på 1-3 lektioner om håndtering af affald / genbrug til bæredygtigt byggeri, der kan lægges ind hvor det passer på de forskellige fag. </w:t>
      </w:r>
    </w:p>
    <w:p w14:paraId="582CC596" w14:textId="77777777" w:rsidR="00245C6E" w:rsidRPr="00245C6E" w:rsidRDefault="00245C6E" w:rsidP="00245C6E">
      <w:pPr>
        <w:rPr>
          <w:rFonts w:ascii="Gisha" w:hAnsi="Gisha" w:cs="Gisha"/>
        </w:rPr>
      </w:pPr>
      <w:r w:rsidRPr="00245C6E">
        <w:rPr>
          <w:rFonts w:ascii="Gisha" w:hAnsi="Gisha" w:cs="Gisha" w:hint="cs"/>
        </w:rPr>
        <w:t xml:space="preserve">I løbet af denne præsentation skal vi se på: </w:t>
      </w:r>
    </w:p>
    <w:p w14:paraId="7CD01394" w14:textId="77777777" w:rsidR="00245C6E" w:rsidRPr="00245C6E" w:rsidRDefault="00245C6E" w:rsidP="00245C6E">
      <w:pPr>
        <w:pStyle w:val="Listeafsnit"/>
        <w:numPr>
          <w:ilvl w:val="0"/>
          <w:numId w:val="8"/>
        </w:numPr>
        <w:rPr>
          <w:rFonts w:ascii="Gisha" w:hAnsi="Gisha" w:cs="Gisha"/>
        </w:rPr>
      </w:pPr>
      <w:r w:rsidRPr="00245C6E">
        <w:rPr>
          <w:rFonts w:ascii="Gisha" w:hAnsi="Gisha" w:cs="Gisha" w:hint="cs"/>
        </w:rPr>
        <w:t>Hvilken rolle spiller affaldet og hvorfor det er vigtigt, at vi sorterer vores affald på byggepladsen?</w:t>
      </w:r>
    </w:p>
    <w:p w14:paraId="76F9A346" w14:textId="77777777" w:rsidR="00245C6E" w:rsidRPr="00245C6E" w:rsidRDefault="00245C6E" w:rsidP="00245C6E">
      <w:pPr>
        <w:pStyle w:val="Listeafsnit"/>
        <w:numPr>
          <w:ilvl w:val="0"/>
          <w:numId w:val="8"/>
        </w:numPr>
        <w:rPr>
          <w:rFonts w:ascii="Gisha" w:hAnsi="Gisha" w:cs="Gisha"/>
        </w:rPr>
      </w:pPr>
      <w:r w:rsidRPr="00245C6E">
        <w:rPr>
          <w:rFonts w:ascii="Gisha" w:hAnsi="Gisha" w:cs="Gisha" w:hint="cs"/>
        </w:rPr>
        <w:t>Hvilke barrierer er der for at genbruge materialer i byggeriet?</w:t>
      </w:r>
    </w:p>
    <w:p w14:paraId="414BF6C7" w14:textId="77777777" w:rsidR="00245C6E" w:rsidRPr="00245C6E" w:rsidRDefault="00245C6E" w:rsidP="00245C6E">
      <w:pPr>
        <w:pStyle w:val="Listeafsnit"/>
        <w:numPr>
          <w:ilvl w:val="0"/>
          <w:numId w:val="8"/>
        </w:numPr>
        <w:rPr>
          <w:rFonts w:ascii="Gisha" w:hAnsi="Gisha" w:cs="Gisha"/>
        </w:rPr>
      </w:pPr>
      <w:r w:rsidRPr="00245C6E">
        <w:rPr>
          <w:rFonts w:ascii="Gisha" w:hAnsi="Gisha" w:cs="Gisha" w:hint="cs"/>
        </w:rPr>
        <w:t>Hvordan finder vi ud af hvilke materialer, der er bæredygtige og gode at genbruge?</w:t>
      </w:r>
    </w:p>
    <w:p w14:paraId="312EB99B" w14:textId="77777777" w:rsidR="00245C6E" w:rsidRPr="00245C6E" w:rsidRDefault="00245C6E" w:rsidP="00245C6E">
      <w:pPr>
        <w:pStyle w:val="Listeafsnit"/>
        <w:numPr>
          <w:ilvl w:val="0"/>
          <w:numId w:val="8"/>
        </w:numPr>
        <w:rPr>
          <w:rFonts w:ascii="Gisha" w:hAnsi="Gisha" w:cs="Gisha"/>
        </w:rPr>
      </w:pPr>
      <w:r w:rsidRPr="00245C6E">
        <w:rPr>
          <w:rFonts w:ascii="Gisha" w:hAnsi="Gisha" w:cs="Gisha" w:hint="cs"/>
        </w:rPr>
        <w:t>Hvad skal vi tænke på, når vi skal se på et materiales livscyklus?</w:t>
      </w:r>
    </w:p>
    <w:p w14:paraId="68932D0C" w14:textId="77777777" w:rsidR="00245C6E" w:rsidRPr="00245C6E" w:rsidRDefault="00245C6E" w:rsidP="00245C6E"/>
    <w:p w14:paraId="76AEECB5" w14:textId="77777777" w:rsidR="00245C6E" w:rsidRPr="00245C6E" w:rsidRDefault="00245C6E" w:rsidP="00245C6E">
      <w:pPr>
        <w:pStyle w:val="Overskrift2"/>
      </w:pPr>
      <w:r w:rsidRPr="00245C6E">
        <w:t>Forslag til forløb:</w:t>
      </w:r>
    </w:p>
    <w:p w14:paraId="552B952A" w14:textId="77777777" w:rsidR="00245C6E" w:rsidRPr="00245C6E" w:rsidRDefault="00245C6E" w:rsidP="00245C6E">
      <w:pPr>
        <w:rPr>
          <w:rFonts w:ascii="Gisha" w:hAnsi="Gisha" w:cs="Gisha"/>
        </w:rPr>
      </w:pPr>
      <w:r w:rsidRPr="00245C6E">
        <w:rPr>
          <w:rFonts w:ascii="Gisha" w:hAnsi="Gisha" w:cs="Gisha" w:hint="cs"/>
        </w:rPr>
        <w:t xml:space="preserve">Gennemgå slides og stil løbende spørgsmål / hav en dialog med eleverne </w:t>
      </w:r>
    </w:p>
    <w:p w14:paraId="7FDB9D54" w14:textId="77777777" w:rsidR="00245C6E" w:rsidRPr="00245C6E" w:rsidRDefault="00245C6E" w:rsidP="00245C6E">
      <w:pPr>
        <w:rPr>
          <w:rFonts w:ascii="Gisha" w:hAnsi="Gisha" w:cs="Gisha"/>
        </w:rPr>
      </w:pPr>
      <w:r w:rsidRPr="00245C6E">
        <w:rPr>
          <w:rFonts w:ascii="Gisha" w:hAnsi="Gisha" w:cs="Gisha" w:hint="cs"/>
        </w:rPr>
        <w:t>Vis den korte film om gamle mursten</w:t>
      </w:r>
    </w:p>
    <w:p w14:paraId="67F29451" w14:textId="77777777" w:rsidR="00245C6E" w:rsidRPr="00245C6E" w:rsidRDefault="00245C6E" w:rsidP="00245C6E">
      <w:pPr>
        <w:rPr>
          <w:rFonts w:ascii="Gisha" w:hAnsi="Gisha" w:cs="Gisha"/>
        </w:rPr>
      </w:pPr>
      <w:r w:rsidRPr="00245C6E">
        <w:rPr>
          <w:rFonts w:ascii="Gisha" w:hAnsi="Gisha" w:cs="Gisha" w:hint="cs"/>
        </w:rPr>
        <w:t>I slide nr. 12 er forslag til en elevopgave om upcycling og downcycling</w:t>
      </w:r>
    </w:p>
    <w:p w14:paraId="4D08161F" w14:textId="77777777" w:rsidR="00245C6E" w:rsidRPr="00245C6E" w:rsidRDefault="00245C6E" w:rsidP="00245C6E">
      <w:pPr>
        <w:rPr>
          <w:rFonts w:ascii="Gisha" w:hAnsi="Gisha" w:cs="Gisha"/>
        </w:rPr>
      </w:pPr>
      <w:r w:rsidRPr="00245C6E">
        <w:rPr>
          <w:rFonts w:ascii="Gisha" w:hAnsi="Gisha" w:cs="Gisha" w:hint="cs"/>
        </w:rPr>
        <w:t>I slide nr. 13 er en bonus opgave (til undervisningsdifferentiering) om livscyklusvurdering</w:t>
      </w:r>
    </w:p>
    <w:p w14:paraId="0D1024D9" w14:textId="6542129C" w:rsidR="00DA794F" w:rsidRPr="00DA794F" w:rsidRDefault="00245C6E" w:rsidP="00245C6E">
      <w:pPr>
        <w:rPr>
          <w:rFonts w:ascii="Gisha" w:hAnsi="Gisha" w:cs="Gisha"/>
        </w:rPr>
      </w:pPr>
      <w:r w:rsidRPr="00245C6E">
        <w:rPr>
          <w:rFonts w:ascii="Gisha" w:hAnsi="Gisha" w:cs="Gisha" w:hint="cs"/>
        </w:rPr>
        <w:lastRenderedPageBreak/>
        <w:t>I slide nr. 16 er en praktisk opgave hvor eleverne skal sortere affald som gruppeøvelse. Det kræver forberedelse i form af at samle affald til grupperne</w:t>
      </w:r>
    </w:p>
    <w:p w14:paraId="3F6243D7" w14:textId="3D517EC2" w:rsidR="00DA794F" w:rsidRDefault="00245C6E" w:rsidP="00245C6E">
      <w:pPr>
        <w:pStyle w:val="Overskrift1"/>
      </w:pPr>
      <w:r>
        <w:t>4. Indeklima og design</w:t>
      </w:r>
      <w:r w:rsidR="0022624F">
        <w:t>proces</w:t>
      </w:r>
    </w:p>
    <w:p w14:paraId="0B48CAC2" w14:textId="77777777" w:rsidR="00245C6E" w:rsidRPr="00245C6E" w:rsidRDefault="00245C6E" w:rsidP="00245C6E">
      <w:pPr>
        <w:pStyle w:val="Ingenafstand"/>
      </w:pPr>
    </w:p>
    <w:p w14:paraId="789E3F7A" w14:textId="3FB3C11B" w:rsidR="00245C6E" w:rsidRPr="00245C6E" w:rsidRDefault="00245C6E" w:rsidP="00245C6E">
      <w:pPr>
        <w:rPr>
          <w:rFonts w:ascii="Gisha" w:hAnsi="Gisha" w:cs="Gisha"/>
        </w:rPr>
      </w:pPr>
      <w:r w:rsidRPr="00245C6E">
        <w:rPr>
          <w:rFonts w:ascii="Gisha" w:hAnsi="Gisha" w:cs="Gisha" w:hint="cs"/>
        </w:rPr>
        <w:t>Denne præsentation kan indgå i et længere forløb f</w:t>
      </w:r>
      <w:r w:rsidR="0022624F">
        <w:rPr>
          <w:rFonts w:ascii="Gisha" w:hAnsi="Gisha" w:cs="Gisha"/>
        </w:rPr>
        <w:t>x</w:t>
      </w:r>
      <w:r w:rsidRPr="00245C6E">
        <w:rPr>
          <w:rFonts w:ascii="Gisha" w:hAnsi="Gisha" w:cs="Gisha" w:hint="cs"/>
        </w:rPr>
        <w:t xml:space="preserve"> som det skitserede ugeforløb, der kan findes på portalen, hvor det er lagt ind på dag 3.</w:t>
      </w:r>
    </w:p>
    <w:p w14:paraId="234CACE0" w14:textId="77777777" w:rsidR="00245C6E" w:rsidRPr="00245C6E" w:rsidRDefault="00245C6E" w:rsidP="00245C6E">
      <w:pPr>
        <w:rPr>
          <w:rFonts w:ascii="Gisha" w:hAnsi="Gisha" w:cs="Gisha"/>
        </w:rPr>
      </w:pPr>
      <w:r w:rsidRPr="00245C6E">
        <w:rPr>
          <w:rFonts w:ascii="Gisha" w:hAnsi="Gisha" w:cs="Gisha" w:hint="cs"/>
        </w:rPr>
        <w:t xml:space="preserve">Det kan også stå alene som et forløb på 1-3 lektioner om Indeklima i og designprocessen af bæredygtigt byggeri, der kan lægges ind hvor det passer på de forskellige fag. </w:t>
      </w:r>
    </w:p>
    <w:p w14:paraId="7E596D77" w14:textId="3184D26C" w:rsidR="00245C6E" w:rsidRPr="00245C6E" w:rsidRDefault="00245C6E" w:rsidP="00245C6E">
      <w:pPr>
        <w:rPr>
          <w:rFonts w:ascii="Gisha" w:hAnsi="Gisha" w:cs="Gisha"/>
        </w:rPr>
      </w:pPr>
      <w:r w:rsidRPr="00245C6E">
        <w:rPr>
          <w:rFonts w:ascii="Gisha" w:hAnsi="Gisha" w:cs="Gisha" w:hint="cs"/>
        </w:rPr>
        <w:t>I løbet af denne præsentation skal vi se på:</w:t>
      </w:r>
    </w:p>
    <w:p w14:paraId="1605FC59" w14:textId="515F71A4" w:rsidR="00245C6E" w:rsidRPr="00245C6E" w:rsidRDefault="00245C6E" w:rsidP="00245C6E">
      <w:pPr>
        <w:pStyle w:val="Listeafsnit"/>
        <w:numPr>
          <w:ilvl w:val="0"/>
          <w:numId w:val="9"/>
        </w:numPr>
        <w:rPr>
          <w:rFonts w:ascii="Gisha" w:hAnsi="Gisha" w:cs="Gisha"/>
        </w:rPr>
      </w:pPr>
      <w:r w:rsidRPr="00245C6E">
        <w:rPr>
          <w:rFonts w:ascii="Gisha" w:hAnsi="Gisha" w:cs="Gisha" w:hint="cs"/>
        </w:rPr>
        <w:t>Hvilke faktorer spiller ind på indeklimaet?</w:t>
      </w:r>
    </w:p>
    <w:p w14:paraId="0A0C5F81" w14:textId="6437F283" w:rsidR="00245C6E" w:rsidRPr="00245C6E" w:rsidRDefault="00245C6E" w:rsidP="00245C6E">
      <w:pPr>
        <w:pStyle w:val="Listeafsnit"/>
        <w:numPr>
          <w:ilvl w:val="0"/>
          <w:numId w:val="9"/>
        </w:numPr>
        <w:rPr>
          <w:rFonts w:ascii="Gisha" w:hAnsi="Gisha" w:cs="Gisha"/>
        </w:rPr>
      </w:pPr>
      <w:r w:rsidRPr="00245C6E">
        <w:rPr>
          <w:rFonts w:ascii="Gisha" w:hAnsi="Gisha" w:cs="Gisha" w:hint="cs"/>
        </w:rPr>
        <w:t>Hvad skal vi tænke på i designfasen, når vi vil bygge bæredygtigt</w:t>
      </w:r>
    </w:p>
    <w:p w14:paraId="1FA9448E" w14:textId="0A471687" w:rsidR="00245C6E" w:rsidRPr="00245C6E" w:rsidRDefault="00245C6E" w:rsidP="00245C6E">
      <w:pPr>
        <w:pStyle w:val="Listeafsnit"/>
        <w:numPr>
          <w:ilvl w:val="0"/>
          <w:numId w:val="9"/>
        </w:numPr>
        <w:rPr>
          <w:rFonts w:ascii="Gisha" w:hAnsi="Gisha" w:cs="Gisha"/>
        </w:rPr>
      </w:pPr>
      <w:r w:rsidRPr="00245C6E">
        <w:rPr>
          <w:rFonts w:ascii="Gisha" w:hAnsi="Gisha" w:cs="Gisha" w:hint="cs"/>
        </w:rPr>
        <w:t>Hvad er en åndbar/diffusionsåben konstruktion, og hvad kan det betyde for indeklimaet?</w:t>
      </w:r>
    </w:p>
    <w:p w14:paraId="106D8E5E" w14:textId="41E506EA" w:rsidR="00245C6E" w:rsidRPr="00245C6E" w:rsidRDefault="00245C6E" w:rsidP="00245C6E">
      <w:pPr>
        <w:pStyle w:val="Listeafsnit"/>
        <w:numPr>
          <w:ilvl w:val="0"/>
          <w:numId w:val="9"/>
        </w:numPr>
        <w:rPr>
          <w:rFonts w:ascii="Gisha" w:hAnsi="Gisha" w:cs="Gisha"/>
        </w:rPr>
      </w:pPr>
      <w:r w:rsidRPr="00245C6E">
        <w:rPr>
          <w:rFonts w:ascii="Gisha" w:hAnsi="Gisha" w:cs="Gisha" w:hint="cs"/>
        </w:rPr>
        <w:t>Forskellige ventilationsløsninger og udfordringer med ventilation samt mulige løsninger</w:t>
      </w:r>
    </w:p>
    <w:p w14:paraId="6146F72F" w14:textId="77777777" w:rsidR="00245C6E" w:rsidRPr="00245C6E" w:rsidRDefault="00245C6E" w:rsidP="00245C6E">
      <w:pPr>
        <w:rPr>
          <w:rFonts w:ascii="Gisha" w:hAnsi="Gisha" w:cs="Gisha"/>
        </w:rPr>
      </w:pPr>
    </w:p>
    <w:p w14:paraId="6BE06DB0" w14:textId="7DAFEDE9" w:rsidR="00245C6E" w:rsidRPr="00245C6E" w:rsidRDefault="00245C6E" w:rsidP="00245C6E">
      <w:pPr>
        <w:rPr>
          <w:rFonts w:ascii="Gisha" w:hAnsi="Gisha" w:cs="Gisha"/>
        </w:rPr>
      </w:pPr>
      <w:r w:rsidRPr="00245C6E">
        <w:rPr>
          <w:rFonts w:ascii="Gisha" w:hAnsi="Gisha" w:cs="Gisha" w:hint="cs"/>
        </w:rPr>
        <w:t>Vis evt. en eller flere små film undervejs</w:t>
      </w:r>
    </w:p>
    <w:p w14:paraId="05E19C2E" w14:textId="4946F2FF" w:rsidR="00245C6E" w:rsidRPr="00245C6E" w:rsidRDefault="00245C6E" w:rsidP="005C2B20">
      <w:pPr>
        <w:pStyle w:val="Overskrift2"/>
      </w:pPr>
      <w:r w:rsidRPr="00245C6E">
        <w:rPr>
          <w:rFonts w:hint="cs"/>
        </w:rPr>
        <w:t>Forslag til tema om indeklima og designproces (1-2 lektioner):</w:t>
      </w:r>
    </w:p>
    <w:p w14:paraId="3B313607" w14:textId="77777777" w:rsidR="00245C6E" w:rsidRPr="00245C6E" w:rsidRDefault="00245C6E" w:rsidP="00245C6E">
      <w:pPr>
        <w:rPr>
          <w:rFonts w:ascii="Gisha" w:hAnsi="Gisha" w:cs="Gisha"/>
        </w:rPr>
      </w:pPr>
      <w:r w:rsidRPr="00245C6E">
        <w:rPr>
          <w:rFonts w:ascii="Gisha" w:hAnsi="Gisha" w:cs="Gisha" w:hint="cs"/>
        </w:rPr>
        <w:t>Gennemgå slides. Spørg fx</w:t>
      </w:r>
    </w:p>
    <w:p w14:paraId="14AE593B" w14:textId="77777777" w:rsidR="00245C6E" w:rsidRPr="00245C6E" w:rsidRDefault="00245C6E" w:rsidP="00245C6E">
      <w:pPr>
        <w:rPr>
          <w:rFonts w:ascii="Gisha" w:hAnsi="Gisha" w:cs="Gisha"/>
        </w:rPr>
      </w:pPr>
      <w:r w:rsidRPr="00245C6E">
        <w:rPr>
          <w:rFonts w:ascii="Gisha" w:hAnsi="Gisha" w:cs="Gisha" w:hint="cs"/>
        </w:rPr>
        <w:t xml:space="preserve">Slide 2: </w:t>
      </w:r>
    </w:p>
    <w:p w14:paraId="7FA1DA36" w14:textId="77777777" w:rsidR="00245C6E" w:rsidRPr="005C2B20" w:rsidRDefault="00245C6E" w:rsidP="005C2B20">
      <w:pPr>
        <w:pStyle w:val="Listeafsnit"/>
        <w:numPr>
          <w:ilvl w:val="0"/>
          <w:numId w:val="12"/>
        </w:numPr>
        <w:rPr>
          <w:rFonts w:ascii="Gisha" w:hAnsi="Gisha" w:cs="Gisha"/>
        </w:rPr>
      </w:pPr>
      <w:r w:rsidRPr="005C2B20">
        <w:rPr>
          <w:rFonts w:ascii="Gisha" w:hAnsi="Gisha" w:cs="Gisha" w:hint="cs"/>
        </w:rPr>
        <w:t xml:space="preserve">Hvad er en passende luftfugtighed? </w:t>
      </w:r>
    </w:p>
    <w:p w14:paraId="7F3D4924" w14:textId="77777777" w:rsidR="00245C6E" w:rsidRPr="005C2B20" w:rsidRDefault="00245C6E" w:rsidP="005C2B20">
      <w:pPr>
        <w:pStyle w:val="Listeafsnit"/>
        <w:numPr>
          <w:ilvl w:val="0"/>
          <w:numId w:val="12"/>
        </w:numPr>
        <w:rPr>
          <w:rFonts w:ascii="Gisha" w:hAnsi="Gisha" w:cs="Gisha"/>
        </w:rPr>
      </w:pPr>
      <w:r w:rsidRPr="005C2B20">
        <w:rPr>
          <w:rFonts w:ascii="Gisha" w:hAnsi="Gisha" w:cs="Gisha" w:hint="cs"/>
        </w:rPr>
        <w:t xml:space="preserve">Hvilke byggematerialer kan afgasse med uønsket kemi til indeklimaet? </w:t>
      </w:r>
    </w:p>
    <w:p w14:paraId="6D2BF046" w14:textId="77777777" w:rsidR="00245C6E" w:rsidRPr="005C2B20" w:rsidRDefault="00245C6E" w:rsidP="005C2B20">
      <w:pPr>
        <w:pStyle w:val="Listeafsnit"/>
        <w:numPr>
          <w:ilvl w:val="0"/>
          <w:numId w:val="12"/>
        </w:numPr>
        <w:rPr>
          <w:rFonts w:ascii="Gisha" w:hAnsi="Gisha" w:cs="Gisha"/>
        </w:rPr>
      </w:pPr>
      <w:r w:rsidRPr="005C2B20">
        <w:rPr>
          <w:rFonts w:ascii="Gisha" w:hAnsi="Gisha" w:cs="Gisha" w:hint="cs"/>
        </w:rPr>
        <w:t>Har I oplevet problemer med skimmelsvamp på pladserne?</w:t>
      </w:r>
    </w:p>
    <w:p w14:paraId="49AD938F" w14:textId="77777777" w:rsidR="00245C6E" w:rsidRPr="00245C6E" w:rsidRDefault="00245C6E" w:rsidP="00245C6E">
      <w:pPr>
        <w:rPr>
          <w:rFonts w:ascii="Gisha" w:hAnsi="Gisha" w:cs="Gisha"/>
        </w:rPr>
      </w:pPr>
    </w:p>
    <w:p w14:paraId="23029E9B" w14:textId="77777777" w:rsidR="00245C6E" w:rsidRPr="00245C6E" w:rsidRDefault="00245C6E" w:rsidP="00245C6E">
      <w:pPr>
        <w:rPr>
          <w:rFonts w:ascii="Gisha" w:hAnsi="Gisha" w:cs="Gisha"/>
        </w:rPr>
      </w:pPr>
      <w:r w:rsidRPr="00245C6E">
        <w:rPr>
          <w:rFonts w:ascii="Gisha" w:hAnsi="Gisha" w:cs="Gisha" w:hint="cs"/>
        </w:rPr>
        <w:t>Slide 3: Spørg med udgangspunkt i grafik fra Realdania:</w:t>
      </w:r>
    </w:p>
    <w:p w14:paraId="368B68FD" w14:textId="77777777" w:rsidR="00245C6E" w:rsidRPr="005C2B20" w:rsidRDefault="00245C6E" w:rsidP="005C2B20">
      <w:pPr>
        <w:pStyle w:val="Listeafsnit"/>
        <w:numPr>
          <w:ilvl w:val="0"/>
          <w:numId w:val="13"/>
        </w:numPr>
        <w:rPr>
          <w:rFonts w:ascii="Gisha" w:hAnsi="Gisha" w:cs="Gisha"/>
        </w:rPr>
      </w:pPr>
      <w:r w:rsidRPr="005C2B20">
        <w:rPr>
          <w:rFonts w:ascii="Gisha" w:hAnsi="Gisha" w:cs="Gisha" w:hint="cs"/>
        </w:rPr>
        <w:t>Kan I genkende noget fra deres eget liv eller er der noget I har hørt om før?</w:t>
      </w:r>
    </w:p>
    <w:p w14:paraId="1D479318" w14:textId="77777777" w:rsidR="00245C6E" w:rsidRPr="00245C6E" w:rsidRDefault="00245C6E" w:rsidP="00245C6E">
      <w:pPr>
        <w:rPr>
          <w:rFonts w:ascii="Gisha" w:hAnsi="Gisha" w:cs="Gisha"/>
        </w:rPr>
      </w:pPr>
    </w:p>
    <w:p w14:paraId="5DE2C9BF" w14:textId="77777777" w:rsidR="00245C6E" w:rsidRPr="00245C6E" w:rsidRDefault="00245C6E" w:rsidP="00245C6E">
      <w:pPr>
        <w:rPr>
          <w:rFonts w:ascii="Gisha" w:hAnsi="Gisha" w:cs="Gisha"/>
        </w:rPr>
      </w:pPr>
      <w:r w:rsidRPr="00245C6E">
        <w:rPr>
          <w:rFonts w:ascii="Gisha" w:hAnsi="Gisha" w:cs="Gisha" w:hint="cs"/>
        </w:rPr>
        <w:t>Slide 4:</w:t>
      </w:r>
    </w:p>
    <w:p w14:paraId="60628FE8" w14:textId="77777777" w:rsidR="00245C6E" w:rsidRPr="005C2B20" w:rsidRDefault="00245C6E" w:rsidP="005C2B20">
      <w:pPr>
        <w:pStyle w:val="Listeafsnit"/>
        <w:numPr>
          <w:ilvl w:val="0"/>
          <w:numId w:val="13"/>
        </w:numPr>
        <w:rPr>
          <w:rFonts w:ascii="Gisha" w:hAnsi="Gisha" w:cs="Gisha"/>
        </w:rPr>
      </w:pPr>
      <w:r w:rsidRPr="005C2B20">
        <w:rPr>
          <w:rFonts w:ascii="Gisha" w:hAnsi="Gisha" w:cs="Gisha" w:hint="cs"/>
        </w:rPr>
        <w:t>Kender I nogen steder, hvor man ikke har bygget klogt i f.t. vind eller sol? (f.eks. forblæste havnefronter eller store glas-bebyggelser, der let bliver overophedet)</w:t>
      </w:r>
    </w:p>
    <w:p w14:paraId="00B1AE40" w14:textId="77777777" w:rsidR="00245C6E" w:rsidRPr="00245C6E" w:rsidRDefault="00245C6E" w:rsidP="00245C6E">
      <w:pPr>
        <w:rPr>
          <w:rFonts w:ascii="Gisha" w:hAnsi="Gisha" w:cs="Gisha"/>
        </w:rPr>
      </w:pPr>
    </w:p>
    <w:p w14:paraId="328A189C" w14:textId="189E01A4" w:rsidR="00245C6E" w:rsidRPr="00245C6E" w:rsidRDefault="00245C6E" w:rsidP="00245C6E">
      <w:pPr>
        <w:rPr>
          <w:rFonts w:ascii="Gisha" w:hAnsi="Gisha" w:cs="Gisha"/>
        </w:rPr>
      </w:pPr>
      <w:r w:rsidRPr="00245C6E">
        <w:rPr>
          <w:rFonts w:ascii="Gisha" w:hAnsi="Gisha" w:cs="Gisha" w:hint="cs"/>
        </w:rPr>
        <w:t>Slide 6:</w:t>
      </w:r>
    </w:p>
    <w:p w14:paraId="30EF16B2" w14:textId="0B2D62A0" w:rsidR="00245C6E" w:rsidRDefault="00245C6E" w:rsidP="005C2B20">
      <w:pPr>
        <w:pStyle w:val="Listeafsnit"/>
        <w:numPr>
          <w:ilvl w:val="0"/>
          <w:numId w:val="13"/>
        </w:numPr>
        <w:rPr>
          <w:rFonts w:ascii="Gisha" w:hAnsi="Gisha" w:cs="Gisha"/>
        </w:rPr>
      </w:pPr>
      <w:r w:rsidRPr="005C2B20">
        <w:rPr>
          <w:rFonts w:ascii="Gisha" w:hAnsi="Gisha" w:cs="Gisha" w:hint="cs"/>
        </w:rPr>
        <w:t>Hvorfor og hvornår er der behov for ventilation?</w:t>
      </w:r>
      <w:r w:rsidR="005C2B20" w:rsidRPr="005C2B20">
        <w:rPr>
          <w:rFonts w:ascii="Gisha" w:hAnsi="Gisha" w:cs="Gisha"/>
        </w:rPr>
        <w:t xml:space="preserve"> </w:t>
      </w:r>
      <w:r w:rsidRPr="005C2B20">
        <w:rPr>
          <w:rFonts w:ascii="Gisha" w:hAnsi="Gisha" w:cs="Gisha" w:hint="cs"/>
        </w:rPr>
        <w:t>Osv.</w:t>
      </w:r>
    </w:p>
    <w:p w14:paraId="672D5323" w14:textId="77777777" w:rsidR="005C2B20" w:rsidRPr="005C2B20" w:rsidRDefault="005C2B20" w:rsidP="005C2B20">
      <w:pPr>
        <w:pStyle w:val="Listeafsnit"/>
        <w:rPr>
          <w:rFonts w:ascii="Gisha" w:hAnsi="Gisha" w:cs="Gisha"/>
        </w:rPr>
      </w:pPr>
    </w:p>
    <w:p w14:paraId="2EB241E8" w14:textId="77777777" w:rsidR="00245C6E" w:rsidRPr="00245C6E" w:rsidRDefault="00245C6E" w:rsidP="00245C6E">
      <w:pPr>
        <w:rPr>
          <w:rFonts w:ascii="Gisha" w:hAnsi="Gisha" w:cs="Gisha"/>
        </w:rPr>
      </w:pPr>
      <w:r w:rsidRPr="00245C6E">
        <w:rPr>
          <w:rFonts w:ascii="Gisha" w:hAnsi="Gisha" w:cs="Gisha" w:hint="cs"/>
        </w:rPr>
        <w:t>I slide nr. 12 er der et forslag til en opgave, hvor eleverne skal arbejde selvstændigt eller i små grupper</w:t>
      </w:r>
    </w:p>
    <w:p w14:paraId="5067BE90" w14:textId="77777777" w:rsidR="00245C6E" w:rsidRPr="00245C6E" w:rsidRDefault="00245C6E" w:rsidP="00245C6E">
      <w:pPr>
        <w:rPr>
          <w:rFonts w:ascii="Gisha" w:hAnsi="Gisha" w:cs="Gisha"/>
        </w:rPr>
      </w:pPr>
      <w:r w:rsidRPr="00245C6E">
        <w:rPr>
          <w:rFonts w:ascii="Gisha" w:hAnsi="Gisha" w:cs="Gisha" w:hint="cs"/>
        </w:rPr>
        <w:t>Saml op til sidst jf. slide 13</w:t>
      </w:r>
    </w:p>
    <w:p w14:paraId="3FBE2A65" w14:textId="601F8D45" w:rsidR="005C2B20" w:rsidRDefault="005C2B20" w:rsidP="005C2B20">
      <w:pPr>
        <w:pStyle w:val="Overskrift1"/>
      </w:pPr>
      <w:r>
        <w:lastRenderedPageBreak/>
        <w:t xml:space="preserve">5. </w:t>
      </w:r>
      <w:r w:rsidR="0018030D">
        <w:t xml:space="preserve">Levetid og </w:t>
      </w:r>
      <w:r>
        <w:t>konstruktioner</w:t>
      </w:r>
    </w:p>
    <w:p w14:paraId="74FC82E2" w14:textId="77777777" w:rsidR="005C2B20" w:rsidRPr="005C2B20" w:rsidRDefault="005C2B20" w:rsidP="005C2B20">
      <w:pPr>
        <w:pStyle w:val="Ingenafstand"/>
        <w:rPr>
          <w:rFonts w:ascii="Gisha" w:hAnsi="Gisha" w:cs="Gisha"/>
        </w:rPr>
      </w:pPr>
    </w:p>
    <w:p w14:paraId="55A1C025" w14:textId="77777777" w:rsidR="005C2B20" w:rsidRPr="005C2B20" w:rsidRDefault="005C2B20" w:rsidP="005C2B20">
      <w:pPr>
        <w:rPr>
          <w:rFonts w:ascii="Gisha" w:hAnsi="Gisha" w:cs="Gisha"/>
        </w:rPr>
      </w:pPr>
      <w:r w:rsidRPr="005C2B20">
        <w:rPr>
          <w:rFonts w:ascii="Gisha" w:hAnsi="Gisha" w:cs="Gisha" w:hint="cs"/>
        </w:rPr>
        <w:t>Denne præsentation kan indgå i et længere forløb fx som det skitserede ugeforløb, der kan findes på portalen. Her er det lagt ind på dag 4 og 5 som den sidste del af forløbet.</w:t>
      </w:r>
    </w:p>
    <w:p w14:paraId="1175D8FD" w14:textId="77777777" w:rsidR="005C2B20" w:rsidRPr="005C2B20" w:rsidRDefault="005C2B20" w:rsidP="005C2B20">
      <w:pPr>
        <w:rPr>
          <w:rFonts w:ascii="Gisha" w:hAnsi="Gisha" w:cs="Gisha"/>
        </w:rPr>
      </w:pPr>
      <w:r w:rsidRPr="005C2B20">
        <w:rPr>
          <w:rFonts w:ascii="Gisha" w:hAnsi="Gisha" w:cs="Gisha" w:hint="cs"/>
        </w:rPr>
        <w:t xml:space="preserve">Det kan også stå alene som et tema på 2-3 lektioner eller som et lille forløb over 1-2 dage om Indeklima i og design af bæredygtigt byggeri. Et vigtigt element er opgave bazaren, som er beskrevet nedenfor. Hvis denne skal indgå skal der indsættes min. 1 og helst 2 dage. </w:t>
      </w:r>
    </w:p>
    <w:p w14:paraId="5E49C2F2" w14:textId="77777777" w:rsidR="005C2B20" w:rsidRPr="005C2B20" w:rsidRDefault="005C2B20" w:rsidP="005C2B20">
      <w:pPr>
        <w:rPr>
          <w:rFonts w:ascii="Gisha" w:hAnsi="Gisha" w:cs="Gisha"/>
        </w:rPr>
      </w:pPr>
      <w:r w:rsidRPr="005C2B20">
        <w:rPr>
          <w:rFonts w:ascii="Gisha" w:hAnsi="Gisha" w:cs="Gisha" w:hint="cs"/>
        </w:rPr>
        <w:t>I løbet af denne præsentation skal vi se på: indvendige og udvendige vægge, fundamenter og tag, og vi skal lidt i dybden med diffusionsåbne konstruktioner.</w:t>
      </w:r>
    </w:p>
    <w:p w14:paraId="4EC8A1F1" w14:textId="77777777" w:rsidR="005C2B20" w:rsidRPr="005C2B20" w:rsidRDefault="005C2B20" w:rsidP="005C2B20">
      <w:pPr>
        <w:pStyle w:val="Overskrift2"/>
        <w:rPr>
          <w:rFonts w:ascii="Gisha" w:hAnsi="Gisha" w:cs="Gisha"/>
        </w:rPr>
      </w:pPr>
    </w:p>
    <w:p w14:paraId="01F98733" w14:textId="77777777" w:rsidR="005C2B20" w:rsidRPr="005C2B20" w:rsidRDefault="005C2B20" w:rsidP="005C2B20">
      <w:pPr>
        <w:pStyle w:val="Overskrift2"/>
        <w:rPr>
          <w:rFonts w:ascii="Gisha" w:hAnsi="Gisha" w:cs="Gisha"/>
        </w:rPr>
      </w:pPr>
      <w:r w:rsidRPr="005C2B20">
        <w:rPr>
          <w:rFonts w:ascii="Gisha" w:hAnsi="Gisha" w:cs="Gisha" w:hint="cs"/>
        </w:rPr>
        <w:t xml:space="preserve">Forslag til forløb: </w:t>
      </w:r>
    </w:p>
    <w:p w14:paraId="774495F2" w14:textId="77777777" w:rsidR="005C2B20" w:rsidRPr="005C2B20" w:rsidRDefault="005C2B20" w:rsidP="005C2B20">
      <w:pPr>
        <w:rPr>
          <w:rFonts w:ascii="Gisha" w:hAnsi="Gisha" w:cs="Gisha"/>
        </w:rPr>
      </w:pPr>
      <w:r w:rsidRPr="005C2B20">
        <w:rPr>
          <w:rFonts w:ascii="Gisha" w:hAnsi="Gisha" w:cs="Gisha" w:hint="cs"/>
        </w:rPr>
        <w:t>Indled fx med: I dag skal vi “bygge et hus”! Vi skal se på indvendige og udvendige vægge, og på fundamenter og tag.</w:t>
      </w:r>
    </w:p>
    <w:p w14:paraId="1D395B74" w14:textId="77777777" w:rsidR="005C2B20" w:rsidRPr="005C2B20" w:rsidRDefault="005C2B20" w:rsidP="005C2B20">
      <w:pPr>
        <w:rPr>
          <w:rFonts w:ascii="Gisha" w:hAnsi="Gisha" w:cs="Gisha"/>
        </w:rPr>
      </w:pPr>
      <w:r w:rsidRPr="005C2B20">
        <w:rPr>
          <w:rFonts w:ascii="Gisha" w:hAnsi="Gisha" w:cs="Gisha" w:hint="cs"/>
        </w:rPr>
        <w:t>Det er jo som udgangspunkt ikke kun tømrerfagligt, murerfagligt eller malerfagligt. Det viser at det er vigtigt at holde fast i det tværfaglige mellem vores fag.</w:t>
      </w:r>
    </w:p>
    <w:p w14:paraId="1D787B47" w14:textId="77777777" w:rsidR="005C2B20" w:rsidRPr="005C2B20" w:rsidRDefault="005C2B20" w:rsidP="005C2B20">
      <w:pPr>
        <w:rPr>
          <w:rFonts w:ascii="Gisha" w:hAnsi="Gisha" w:cs="Gisha"/>
        </w:rPr>
      </w:pPr>
      <w:r w:rsidRPr="005C2B20">
        <w:rPr>
          <w:rFonts w:ascii="Gisha" w:hAnsi="Gisha" w:cs="Gisha" w:hint="cs"/>
        </w:rPr>
        <w:t xml:space="preserve">Start med at holde et oplæg med slide 2-13. Vis filmen i slide 14. </w:t>
      </w:r>
    </w:p>
    <w:p w14:paraId="462B07FF" w14:textId="77777777" w:rsidR="005C2B20" w:rsidRPr="005C2B20" w:rsidRDefault="005C2B20" w:rsidP="005C2B20">
      <w:pPr>
        <w:rPr>
          <w:rFonts w:ascii="Gisha" w:hAnsi="Gisha" w:cs="Gisha"/>
        </w:rPr>
      </w:pPr>
      <w:r w:rsidRPr="005C2B20">
        <w:rPr>
          <w:rFonts w:ascii="Gisha" w:hAnsi="Gisha" w:cs="Gisha" w:hint="cs"/>
        </w:rPr>
        <w:t>Bestil evt. en materialekasse og lad eleverne se, røre, snakke og gætte hvilke materialer der er i kassen. Se mere her</w:t>
      </w:r>
    </w:p>
    <w:p w14:paraId="2483FA11" w14:textId="77777777" w:rsidR="005C2B20" w:rsidRPr="005C2B20" w:rsidRDefault="005C2B20" w:rsidP="005C2B20">
      <w:pPr>
        <w:rPr>
          <w:rFonts w:ascii="Gisha" w:hAnsi="Gisha" w:cs="Gisha"/>
        </w:rPr>
      </w:pPr>
      <w:r w:rsidRPr="005C2B20">
        <w:rPr>
          <w:rFonts w:ascii="Gisha" w:hAnsi="Gisha" w:cs="Gisha" w:hint="cs"/>
        </w:rPr>
        <w:t>Igangsæt gruppearbejdet om materialebazar i slide 15. Eleverne skal arbejde selvstændigt i nogle timer eller resten af dagen.</w:t>
      </w:r>
    </w:p>
    <w:p w14:paraId="5537F9F5" w14:textId="77777777" w:rsidR="005C2B20" w:rsidRPr="005C2B20" w:rsidRDefault="005C2B20" w:rsidP="005C2B20">
      <w:pPr>
        <w:rPr>
          <w:rFonts w:ascii="Gisha" w:hAnsi="Gisha" w:cs="Gisha"/>
        </w:rPr>
      </w:pPr>
      <w:r w:rsidRPr="005C2B20">
        <w:rPr>
          <w:rFonts w:ascii="Gisha" w:hAnsi="Gisha" w:cs="Gisha" w:hint="cs"/>
        </w:rPr>
        <w:t>Sidst på dagen – eller helst: næste dag skal de fremlægge jeres konstruktion, materiale(r) og problemstilling for de andre og vi sammensætter vores bæredygtige hus gennem de forskellige fremlæggelser</w:t>
      </w:r>
    </w:p>
    <w:p w14:paraId="6DB0F242" w14:textId="77777777" w:rsidR="005C2B20" w:rsidRPr="005C2B20" w:rsidRDefault="005C2B20" w:rsidP="005C2B20">
      <w:pPr>
        <w:rPr>
          <w:rFonts w:ascii="Gisha" w:hAnsi="Gisha" w:cs="Gisha"/>
        </w:rPr>
      </w:pPr>
      <w:r w:rsidRPr="005C2B20">
        <w:rPr>
          <w:rFonts w:ascii="Gisha" w:hAnsi="Gisha" w:cs="Gisha" w:hint="cs"/>
        </w:rPr>
        <w:t>Hvis jeres gruppe bliver færdige før eller vil have lidt ekstra udfordringer, kan I løbende gå ud og hente flere sedler og inddrage i jeres arbejde.</w:t>
      </w:r>
    </w:p>
    <w:p w14:paraId="1460C54B" w14:textId="6BE6C071" w:rsidR="005C2B20" w:rsidRPr="005C2B20" w:rsidRDefault="005C2B20" w:rsidP="005C2B20">
      <w:pPr>
        <w:pStyle w:val="Ingenafstand"/>
        <w:rPr>
          <w:rFonts w:ascii="Gisha" w:hAnsi="Gisha" w:cs="Gisha"/>
        </w:rPr>
      </w:pPr>
      <w:r w:rsidRPr="005C2B20">
        <w:rPr>
          <w:rFonts w:ascii="Gisha" w:hAnsi="Gisha" w:cs="Gisha" w:hint="cs"/>
        </w:rPr>
        <w:br/>
        <w:t xml:space="preserve">Se liste over bygningsdele her: http://xn--bredygtigtbyggeri-rrb.dk/wp-content/uploads/2018/05/Opgaver-fra-l%C3%A6rer-til-l%C3%A6rer-1.docx </w:t>
      </w:r>
      <w:r>
        <w:rPr>
          <w:rFonts w:ascii="Gisha" w:hAnsi="Gisha" w:cs="Gisha"/>
        </w:rPr>
        <w:t xml:space="preserve"> LINK </w:t>
      </w:r>
      <w:r w:rsidRPr="005C2B20">
        <w:rPr>
          <w:rFonts w:ascii="Gisha" w:hAnsi="Gisha" w:cs="Gisha" w:hint="cs"/>
        </w:rPr>
        <w:t>skal opdateres!</w:t>
      </w:r>
    </w:p>
    <w:p w14:paraId="5F7D90C8" w14:textId="77777777" w:rsidR="005C2B20" w:rsidRPr="005C2B20" w:rsidRDefault="005C2B20" w:rsidP="005C2B20">
      <w:pPr>
        <w:rPr>
          <w:rFonts w:ascii="Gisha" w:hAnsi="Gisha" w:cs="Gisha"/>
        </w:rPr>
      </w:pPr>
    </w:p>
    <w:p w14:paraId="6F282DE2" w14:textId="77777777" w:rsidR="005C2B20" w:rsidRPr="005C2B20" w:rsidRDefault="005C2B20" w:rsidP="005C2B20">
      <w:pPr>
        <w:rPr>
          <w:rFonts w:ascii="Gisha" w:hAnsi="Gisha" w:cs="Gisha"/>
        </w:rPr>
      </w:pPr>
      <w:r w:rsidRPr="005C2B20">
        <w:rPr>
          <w:rFonts w:ascii="Gisha" w:hAnsi="Gisha" w:cs="Gisha" w:hint="cs"/>
        </w:rPr>
        <w:t xml:space="preserve">Lav en kort opsamling til sidst: Hvad har I lært? </w:t>
      </w:r>
    </w:p>
    <w:p w14:paraId="6F5F451E" w14:textId="7A78A832" w:rsidR="005C2B20" w:rsidRPr="005C2B20" w:rsidRDefault="005C2B20" w:rsidP="005C2B20">
      <w:pPr>
        <w:rPr>
          <w:rFonts w:ascii="Gisha" w:hAnsi="Gisha" w:cs="Gisha"/>
        </w:rPr>
      </w:pPr>
      <w:r w:rsidRPr="005C2B20">
        <w:rPr>
          <w:rFonts w:ascii="Gisha" w:hAnsi="Gisha" w:cs="Gisha" w:hint="cs"/>
        </w:rPr>
        <w:t>Bonus</w:t>
      </w:r>
      <w:r w:rsidR="0022624F">
        <w:rPr>
          <w:rFonts w:ascii="Gisha" w:hAnsi="Gisha" w:cs="Gisha"/>
        </w:rPr>
        <w:t xml:space="preserve"> </w:t>
      </w:r>
      <w:r w:rsidRPr="005C2B20">
        <w:rPr>
          <w:rFonts w:ascii="Gisha" w:hAnsi="Gisha" w:cs="Gisha" w:hint="cs"/>
        </w:rPr>
        <w:t>opgaver:</w:t>
      </w:r>
    </w:p>
    <w:p w14:paraId="49692532" w14:textId="77777777" w:rsidR="005C2B20" w:rsidRPr="005C2B20" w:rsidRDefault="005C2B20" w:rsidP="005C2B20">
      <w:pPr>
        <w:rPr>
          <w:rFonts w:ascii="Gisha" w:hAnsi="Gisha" w:cs="Gisha"/>
        </w:rPr>
      </w:pPr>
      <w:r w:rsidRPr="005C2B20">
        <w:rPr>
          <w:rFonts w:ascii="Gisha" w:hAnsi="Gisha" w:cs="Gisha" w:hint="cs"/>
        </w:rPr>
        <w:t>I slide 9: Beregn Z-værdien af en eller flere selvvalgt konstruktioner</w:t>
      </w:r>
    </w:p>
    <w:p w14:paraId="55E716F5" w14:textId="77777777" w:rsidR="005C2B20" w:rsidRPr="005C2B20" w:rsidRDefault="005C2B20" w:rsidP="005C2B20">
      <w:pPr>
        <w:rPr>
          <w:rFonts w:ascii="Gisha" w:hAnsi="Gisha" w:cs="Gisha"/>
        </w:rPr>
      </w:pPr>
      <w:r w:rsidRPr="005C2B20">
        <w:rPr>
          <w:rFonts w:ascii="Gisha" w:hAnsi="Gisha" w:cs="Gisha" w:hint="cs"/>
        </w:rPr>
        <w:t xml:space="preserve">I slide 12: Prøv at vurdere forskellige typer tag ud fra livscyklus principper. </w:t>
      </w:r>
    </w:p>
    <w:p w14:paraId="0CDC76C4" w14:textId="1D688C86" w:rsidR="00245C6E" w:rsidRPr="00245C6E" w:rsidRDefault="005C2B20" w:rsidP="005C2B20">
      <w:pPr>
        <w:rPr>
          <w:rFonts w:ascii="Gisha" w:hAnsi="Gisha" w:cs="Gisha"/>
        </w:rPr>
      </w:pPr>
      <w:r w:rsidRPr="005C2B20">
        <w:rPr>
          <w:rFonts w:ascii="Gisha" w:hAnsi="Gisha" w:cs="Gisha" w:hint="cs"/>
        </w:rPr>
        <w:t>Brug evt. hjælpespørgsmål herfra: http://bæredygtigtbyggeri.dk/gode-principper-for-baeredygtigt-byggeri/livscyklus-vurdering-lca/</w:t>
      </w:r>
    </w:p>
    <w:p w14:paraId="37D172FC" w14:textId="77777777" w:rsidR="00DA794F" w:rsidRPr="00DA794F" w:rsidRDefault="00DA794F" w:rsidP="00DA794F"/>
    <w:p w14:paraId="38AAF7C5" w14:textId="79350C41" w:rsidR="00DA794F" w:rsidRDefault="00DA794F"/>
    <w:sectPr w:rsidR="00DA794F">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89DE8" w14:textId="77777777" w:rsidR="00F37D8E" w:rsidRDefault="00F37D8E" w:rsidP="00A979EA">
      <w:pPr>
        <w:spacing w:after="0" w:line="240" w:lineRule="auto"/>
      </w:pPr>
      <w:r>
        <w:separator/>
      </w:r>
    </w:p>
  </w:endnote>
  <w:endnote w:type="continuationSeparator" w:id="0">
    <w:p w14:paraId="41A3F23B" w14:textId="77777777" w:rsidR="00F37D8E" w:rsidRDefault="00F37D8E" w:rsidP="00A97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sha">
    <w:panose1 w:val="020B0502040204020203"/>
    <w:charset w:val="B1"/>
    <w:family w:val="swiss"/>
    <w:pitch w:val="variable"/>
    <w:sig w:usb0="80000807" w:usb1="40000042" w:usb2="00000000" w:usb3="00000000" w:csb0="0000002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jaVu San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851126"/>
      <w:docPartObj>
        <w:docPartGallery w:val="Page Numbers (Bottom of Page)"/>
        <w:docPartUnique/>
      </w:docPartObj>
    </w:sdtPr>
    <w:sdtEndPr/>
    <w:sdtContent>
      <w:p w14:paraId="3D8FC1C1" w14:textId="20373C00" w:rsidR="00A979EA" w:rsidRDefault="00A979EA">
        <w:pPr>
          <w:pStyle w:val="Sidefod"/>
          <w:jc w:val="center"/>
        </w:pPr>
        <w:r>
          <w:fldChar w:fldCharType="begin"/>
        </w:r>
        <w:r>
          <w:instrText>PAGE   \* MERGEFORMAT</w:instrText>
        </w:r>
        <w:r>
          <w:fldChar w:fldCharType="separate"/>
        </w:r>
        <w:r>
          <w:t>2</w:t>
        </w:r>
        <w:r>
          <w:fldChar w:fldCharType="end"/>
        </w:r>
      </w:p>
    </w:sdtContent>
  </w:sdt>
  <w:p w14:paraId="1B24D480" w14:textId="77777777" w:rsidR="00A979EA" w:rsidRDefault="00A979E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FD001" w14:textId="77777777" w:rsidR="00F37D8E" w:rsidRDefault="00F37D8E" w:rsidP="00A979EA">
      <w:pPr>
        <w:spacing w:after="0" w:line="240" w:lineRule="auto"/>
      </w:pPr>
      <w:r>
        <w:separator/>
      </w:r>
    </w:p>
  </w:footnote>
  <w:footnote w:type="continuationSeparator" w:id="0">
    <w:p w14:paraId="03F6732E" w14:textId="77777777" w:rsidR="00F37D8E" w:rsidRDefault="00F37D8E" w:rsidP="00A97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94C4F" w14:textId="2B56DDB4" w:rsidR="00A979EA" w:rsidRDefault="00A979EA">
    <w:pPr>
      <w:pStyle w:val="Sidehoved"/>
    </w:pPr>
    <w:r>
      <w:rPr>
        <w:noProof/>
      </w:rPr>
      <w:drawing>
        <wp:anchor distT="0" distB="0" distL="114300" distR="114300" simplePos="0" relativeHeight="251658240" behindDoc="0" locked="0" layoutInCell="1" allowOverlap="1" wp14:anchorId="0A7A9A47" wp14:editId="433AD46A">
          <wp:simplePos x="723900" y="447675"/>
          <wp:positionH relativeFrom="column">
            <wp:align>right</wp:align>
          </wp:positionH>
          <wp:positionV relativeFrom="paragraph">
            <wp:posOffset>0</wp:posOffset>
          </wp:positionV>
          <wp:extent cx="421200" cy="414000"/>
          <wp:effectExtent l="0" t="0" r="0" b="571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200" cy="414000"/>
                  </a:xfrm>
                  <a:prstGeom prst="rect">
                    <a:avLst/>
                  </a:prstGeom>
                  <a:noFill/>
                </pic:spPr>
              </pic:pic>
            </a:graphicData>
          </a:graphic>
          <wp14:sizeRelH relativeFrom="margin">
            <wp14:pctWidth>0</wp14:pctWidth>
          </wp14:sizeRelH>
          <wp14:sizeRelV relativeFrom="margin">
            <wp14:pctHeight>0</wp14:pctHeight>
          </wp14:sizeRelV>
        </wp:anchor>
      </w:drawing>
    </w:r>
  </w:p>
  <w:p w14:paraId="16CDE130" w14:textId="77777777" w:rsidR="00A979EA" w:rsidRDefault="00A979E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D0E6B"/>
    <w:multiLevelType w:val="hybridMultilevel"/>
    <w:tmpl w:val="B6C2A88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1A9A41C7"/>
    <w:multiLevelType w:val="hybridMultilevel"/>
    <w:tmpl w:val="7E6683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CAF1DA5"/>
    <w:multiLevelType w:val="hybridMultilevel"/>
    <w:tmpl w:val="DBB8C8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3B768B5"/>
    <w:multiLevelType w:val="hybridMultilevel"/>
    <w:tmpl w:val="6052B6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3B810D0"/>
    <w:multiLevelType w:val="hybridMultilevel"/>
    <w:tmpl w:val="74BE2A7A"/>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5" w15:restartNumberingAfterBreak="0">
    <w:nsid w:val="28AE5F7D"/>
    <w:multiLevelType w:val="hybridMultilevel"/>
    <w:tmpl w:val="232CA6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1F80366"/>
    <w:multiLevelType w:val="hybridMultilevel"/>
    <w:tmpl w:val="1A50EA66"/>
    <w:lvl w:ilvl="0" w:tplc="E92CF984">
      <w:start w:val="1"/>
      <w:numFmt w:val="bullet"/>
      <w:lvlText w:val="•"/>
      <w:lvlJc w:val="left"/>
      <w:pPr>
        <w:tabs>
          <w:tab w:val="num" w:pos="720"/>
        </w:tabs>
        <w:ind w:left="720" w:hanging="360"/>
      </w:pPr>
      <w:rPr>
        <w:rFonts w:ascii="Arial" w:hAnsi="Arial" w:hint="default"/>
      </w:rPr>
    </w:lvl>
    <w:lvl w:ilvl="1" w:tplc="EAE299DA" w:tentative="1">
      <w:start w:val="1"/>
      <w:numFmt w:val="bullet"/>
      <w:lvlText w:val="•"/>
      <w:lvlJc w:val="left"/>
      <w:pPr>
        <w:tabs>
          <w:tab w:val="num" w:pos="1440"/>
        </w:tabs>
        <w:ind w:left="1440" w:hanging="360"/>
      </w:pPr>
      <w:rPr>
        <w:rFonts w:ascii="Arial" w:hAnsi="Arial" w:hint="default"/>
      </w:rPr>
    </w:lvl>
    <w:lvl w:ilvl="2" w:tplc="B66270F8" w:tentative="1">
      <w:start w:val="1"/>
      <w:numFmt w:val="bullet"/>
      <w:lvlText w:val="•"/>
      <w:lvlJc w:val="left"/>
      <w:pPr>
        <w:tabs>
          <w:tab w:val="num" w:pos="2160"/>
        </w:tabs>
        <w:ind w:left="2160" w:hanging="360"/>
      </w:pPr>
      <w:rPr>
        <w:rFonts w:ascii="Arial" w:hAnsi="Arial" w:hint="default"/>
      </w:rPr>
    </w:lvl>
    <w:lvl w:ilvl="3" w:tplc="75188554" w:tentative="1">
      <w:start w:val="1"/>
      <w:numFmt w:val="bullet"/>
      <w:lvlText w:val="•"/>
      <w:lvlJc w:val="left"/>
      <w:pPr>
        <w:tabs>
          <w:tab w:val="num" w:pos="2880"/>
        </w:tabs>
        <w:ind w:left="2880" w:hanging="360"/>
      </w:pPr>
      <w:rPr>
        <w:rFonts w:ascii="Arial" w:hAnsi="Arial" w:hint="default"/>
      </w:rPr>
    </w:lvl>
    <w:lvl w:ilvl="4" w:tplc="8B4A000E" w:tentative="1">
      <w:start w:val="1"/>
      <w:numFmt w:val="bullet"/>
      <w:lvlText w:val="•"/>
      <w:lvlJc w:val="left"/>
      <w:pPr>
        <w:tabs>
          <w:tab w:val="num" w:pos="3600"/>
        </w:tabs>
        <w:ind w:left="3600" w:hanging="360"/>
      </w:pPr>
      <w:rPr>
        <w:rFonts w:ascii="Arial" w:hAnsi="Arial" w:hint="default"/>
      </w:rPr>
    </w:lvl>
    <w:lvl w:ilvl="5" w:tplc="95B494FA" w:tentative="1">
      <w:start w:val="1"/>
      <w:numFmt w:val="bullet"/>
      <w:lvlText w:val="•"/>
      <w:lvlJc w:val="left"/>
      <w:pPr>
        <w:tabs>
          <w:tab w:val="num" w:pos="4320"/>
        </w:tabs>
        <w:ind w:left="4320" w:hanging="360"/>
      </w:pPr>
      <w:rPr>
        <w:rFonts w:ascii="Arial" w:hAnsi="Arial" w:hint="default"/>
      </w:rPr>
    </w:lvl>
    <w:lvl w:ilvl="6" w:tplc="BCC0A88A" w:tentative="1">
      <w:start w:val="1"/>
      <w:numFmt w:val="bullet"/>
      <w:lvlText w:val="•"/>
      <w:lvlJc w:val="left"/>
      <w:pPr>
        <w:tabs>
          <w:tab w:val="num" w:pos="5040"/>
        </w:tabs>
        <w:ind w:left="5040" w:hanging="360"/>
      </w:pPr>
      <w:rPr>
        <w:rFonts w:ascii="Arial" w:hAnsi="Arial" w:hint="default"/>
      </w:rPr>
    </w:lvl>
    <w:lvl w:ilvl="7" w:tplc="20304CAA" w:tentative="1">
      <w:start w:val="1"/>
      <w:numFmt w:val="bullet"/>
      <w:lvlText w:val="•"/>
      <w:lvlJc w:val="left"/>
      <w:pPr>
        <w:tabs>
          <w:tab w:val="num" w:pos="5760"/>
        </w:tabs>
        <w:ind w:left="5760" w:hanging="360"/>
      </w:pPr>
      <w:rPr>
        <w:rFonts w:ascii="Arial" w:hAnsi="Arial" w:hint="default"/>
      </w:rPr>
    </w:lvl>
    <w:lvl w:ilvl="8" w:tplc="80B644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5B44717"/>
    <w:multiLevelType w:val="hybridMultilevel"/>
    <w:tmpl w:val="44F83B66"/>
    <w:lvl w:ilvl="0" w:tplc="04060001">
      <w:start w:val="1"/>
      <w:numFmt w:val="bullet"/>
      <w:lvlText w:val=""/>
      <w:lvlJc w:val="left"/>
      <w:pPr>
        <w:ind w:left="720" w:hanging="360"/>
      </w:pPr>
      <w:rPr>
        <w:rFonts w:ascii="Symbol" w:hAnsi="Symbol" w:hint="default"/>
      </w:rPr>
    </w:lvl>
    <w:lvl w:ilvl="1" w:tplc="08286814">
      <w:numFmt w:val="bullet"/>
      <w:lvlText w:val="-"/>
      <w:lvlJc w:val="left"/>
      <w:pPr>
        <w:ind w:left="1440" w:hanging="360"/>
      </w:pPr>
      <w:rPr>
        <w:rFonts w:ascii="Gisha" w:eastAsiaTheme="minorHAnsi" w:hAnsi="Gisha" w:cs="Gisha"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6DB0FEF"/>
    <w:multiLevelType w:val="hybridMultilevel"/>
    <w:tmpl w:val="04FCAC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EEA367A"/>
    <w:multiLevelType w:val="hybridMultilevel"/>
    <w:tmpl w:val="30C431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F885E2D"/>
    <w:multiLevelType w:val="hybridMultilevel"/>
    <w:tmpl w:val="7212B1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1873D18"/>
    <w:multiLevelType w:val="hybridMultilevel"/>
    <w:tmpl w:val="E174A6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505501A"/>
    <w:multiLevelType w:val="hybridMultilevel"/>
    <w:tmpl w:val="92461DAE"/>
    <w:lvl w:ilvl="0" w:tplc="FA08AF9C">
      <w:start w:val="1"/>
      <w:numFmt w:val="bullet"/>
      <w:lvlText w:val="-"/>
      <w:lvlJc w:val="left"/>
      <w:pPr>
        <w:tabs>
          <w:tab w:val="num" w:pos="720"/>
        </w:tabs>
        <w:ind w:left="720" w:hanging="360"/>
      </w:pPr>
      <w:rPr>
        <w:rFonts w:ascii="Times New Roman" w:hAnsi="Times New Roman" w:hint="default"/>
      </w:rPr>
    </w:lvl>
    <w:lvl w:ilvl="1" w:tplc="65946E0A" w:tentative="1">
      <w:start w:val="1"/>
      <w:numFmt w:val="bullet"/>
      <w:lvlText w:val="-"/>
      <w:lvlJc w:val="left"/>
      <w:pPr>
        <w:tabs>
          <w:tab w:val="num" w:pos="1440"/>
        </w:tabs>
        <w:ind w:left="1440" w:hanging="360"/>
      </w:pPr>
      <w:rPr>
        <w:rFonts w:ascii="Times New Roman" w:hAnsi="Times New Roman" w:hint="default"/>
      </w:rPr>
    </w:lvl>
    <w:lvl w:ilvl="2" w:tplc="DABCEE26" w:tentative="1">
      <w:start w:val="1"/>
      <w:numFmt w:val="bullet"/>
      <w:lvlText w:val="-"/>
      <w:lvlJc w:val="left"/>
      <w:pPr>
        <w:tabs>
          <w:tab w:val="num" w:pos="2160"/>
        </w:tabs>
        <w:ind w:left="2160" w:hanging="360"/>
      </w:pPr>
      <w:rPr>
        <w:rFonts w:ascii="Times New Roman" w:hAnsi="Times New Roman" w:hint="default"/>
      </w:rPr>
    </w:lvl>
    <w:lvl w:ilvl="3" w:tplc="BE427366" w:tentative="1">
      <w:start w:val="1"/>
      <w:numFmt w:val="bullet"/>
      <w:lvlText w:val="-"/>
      <w:lvlJc w:val="left"/>
      <w:pPr>
        <w:tabs>
          <w:tab w:val="num" w:pos="2880"/>
        </w:tabs>
        <w:ind w:left="2880" w:hanging="360"/>
      </w:pPr>
      <w:rPr>
        <w:rFonts w:ascii="Times New Roman" w:hAnsi="Times New Roman" w:hint="default"/>
      </w:rPr>
    </w:lvl>
    <w:lvl w:ilvl="4" w:tplc="95D248A6" w:tentative="1">
      <w:start w:val="1"/>
      <w:numFmt w:val="bullet"/>
      <w:lvlText w:val="-"/>
      <w:lvlJc w:val="left"/>
      <w:pPr>
        <w:tabs>
          <w:tab w:val="num" w:pos="3600"/>
        </w:tabs>
        <w:ind w:left="3600" w:hanging="360"/>
      </w:pPr>
      <w:rPr>
        <w:rFonts w:ascii="Times New Roman" w:hAnsi="Times New Roman" w:hint="default"/>
      </w:rPr>
    </w:lvl>
    <w:lvl w:ilvl="5" w:tplc="8DDEF8F0" w:tentative="1">
      <w:start w:val="1"/>
      <w:numFmt w:val="bullet"/>
      <w:lvlText w:val="-"/>
      <w:lvlJc w:val="left"/>
      <w:pPr>
        <w:tabs>
          <w:tab w:val="num" w:pos="4320"/>
        </w:tabs>
        <w:ind w:left="4320" w:hanging="360"/>
      </w:pPr>
      <w:rPr>
        <w:rFonts w:ascii="Times New Roman" w:hAnsi="Times New Roman" w:hint="default"/>
      </w:rPr>
    </w:lvl>
    <w:lvl w:ilvl="6" w:tplc="D1E836CA" w:tentative="1">
      <w:start w:val="1"/>
      <w:numFmt w:val="bullet"/>
      <w:lvlText w:val="-"/>
      <w:lvlJc w:val="left"/>
      <w:pPr>
        <w:tabs>
          <w:tab w:val="num" w:pos="5040"/>
        </w:tabs>
        <w:ind w:left="5040" w:hanging="360"/>
      </w:pPr>
      <w:rPr>
        <w:rFonts w:ascii="Times New Roman" w:hAnsi="Times New Roman" w:hint="default"/>
      </w:rPr>
    </w:lvl>
    <w:lvl w:ilvl="7" w:tplc="2D9E6DDE" w:tentative="1">
      <w:start w:val="1"/>
      <w:numFmt w:val="bullet"/>
      <w:lvlText w:val="-"/>
      <w:lvlJc w:val="left"/>
      <w:pPr>
        <w:tabs>
          <w:tab w:val="num" w:pos="5760"/>
        </w:tabs>
        <w:ind w:left="5760" w:hanging="360"/>
      </w:pPr>
      <w:rPr>
        <w:rFonts w:ascii="Times New Roman" w:hAnsi="Times New Roman" w:hint="default"/>
      </w:rPr>
    </w:lvl>
    <w:lvl w:ilvl="8" w:tplc="4C501DE0"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2"/>
  </w:num>
  <w:num w:numId="3">
    <w:abstractNumId w:val="9"/>
  </w:num>
  <w:num w:numId="4">
    <w:abstractNumId w:val="7"/>
  </w:num>
  <w:num w:numId="5">
    <w:abstractNumId w:val="0"/>
  </w:num>
  <w:num w:numId="6">
    <w:abstractNumId w:val="11"/>
  </w:num>
  <w:num w:numId="7">
    <w:abstractNumId w:val="3"/>
  </w:num>
  <w:num w:numId="8">
    <w:abstractNumId w:val="1"/>
  </w:num>
  <w:num w:numId="9">
    <w:abstractNumId w:val="10"/>
  </w:num>
  <w:num w:numId="10">
    <w:abstractNumId w:val="8"/>
  </w:num>
  <w:num w:numId="11">
    <w:abstractNumId w:val="4"/>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0A"/>
    <w:rsid w:val="0018030D"/>
    <w:rsid w:val="0022624F"/>
    <w:rsid w:val="00245C6E"/>
    <w:rsid w:val="005924E0"/>
    <w:rsid w:val="005C2B20"/>
    <w:rsid w:val="007F3D9C"/>
    <w:rsid w:val="00A979EA"/>
    <w:rsid w:val="00AE276D"/>
    <w:rsid w:val="00DA794F"/>
    <w:rsid w:val="00F37D8E"/>
    <w:rsid w:val="00FB60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4E3D2"/>
  <w15:chartTrackingRefBased/>
  <w15:docId w15:val="{6EDDE375-A409-4239-8024-9DD261A3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B60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B60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FB600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FB600A"/>
    <w:pPr>
      <w:spacing w:after="0" w:line="240" w:lineRule="auto"/>
      <w:ind w:left="720"/>
      <w:contextualSpacing/>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FB600A"/>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FB600A"/>
    <w:rPr>
      <w:rFonts w:asciiTheme="majorHAnsi" w:eastAsiaTheme="majorEastAsia" w:hAnsiTheme="majorHAnsi" w:cstheme="majorBidi"/>
      <w:color w:val="2F5496" w:themeColor="accent1" w:themeShade="BF"/>
      <w:sz w:val="26"/>
      <w:szCs w:val="26"/>
    </w:rPr>
  </w:style>
  <w:style w:type="paragraph" w:styleId="Ingenafstand">
    <w:name w:val="No Spacing"/>
    <w:uiPriority w:val="1"/>
    <w:qFormat/>
    <w:rsid w:val="00245C6E"/>
    <w:pPr>
      <w:spacing w:after="0" w:line="240" w:lineRule="auto"/>
    </w:pPr>
  </w:style>
  <w:style w:type="paragraph" w:styleId="Sidehoved">
    <w:name w:val="header"/>
    <w:basedOn w:val="Normal"/>
    <w:link w:val="SidehovedTegn"/>
    <w:uiPriority w:val="99"/>
    <w:unhideWhenUsed/>
    <w:rsid w:val="00A979E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979EA"/>
  </w:style>
  <w:style w:type="paragraph" w:styleId="Sidefod">
    <w:name w:val="footer"/>
    <w:basedOn w:val="Normal"/>
    <w:link w:val="SidefodTegn"/>
    <w:uiPriority w:val="99"/>
    <w:unhideWhenUsed/>
    <w:rsid w:val="00A979E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97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266476">
      <w:bodyDiv w:val="1"/>
      <w:marLeft w:val="0"/>
      <w:marRight w:val="0"/>
      <w:marTop w:val="0"/>
      <w:marBottom w:val="0"/>
      <w:divBdr>
        <w:top w:val="none" w:sz="0" w:space="0" w:color="auto"/>
        <w:left w:val="none" w:sz="0" w:space="0" w:color="auto"/>
        <w:bottom w:val="none" w:sz="0" w:space="0" w:color="auto"/>
        <w:right w:val="none" w:sz="0" w:space="0" w:color="auto"/>
      </w:divBdr>
      <w:divsChild>
        <w:div w:id="430322232">
          <w:marLeft w:val="274"/>
          <w:marRight w:val="0"/>
          <w:marTop w:val="0"/>
          <w:marBottom w:val="0"/>
          <w:divBdr>
            <w:top w:val="none" w:sz="0" w:space="0" w:color="auto"/>
            <w:left w:val="none" w:sz="0" w:space="0" w:color="auto"/>
            <w:bottom w:val="none" w:sz="0" w:space="0" w:color="auto"/>
            <w:right w:val="none" w:sz="0" w:space="0" w:color="auto"/>
          </w:divBdr>
        </w:div>
        <w:div w:id="123887567">
          <w:marLeft w:val="274"/>
          <w:marRight w:val="0"/>
          <w:marTop w:val="0"/>
          <w:marBottom w:val="0"/>
          <w:divBdr>
            <w:top w:val="none" w:sz="0" w:space="0" w:color="auto"/>
            <w:left w:val="none" w:sz="0" w:space="0" w:color="auto"/>
            <w:bottom w:val="none" w:sz="0" w:space="0" w:color="auto"/>
            <w:right w:val="none" w:sz="0" w:space="0" w:color="auto"/>
          </w:divBdr>
        </w:div>
        <w:div w:id="1875192862">
          <w:marLeft w:val="274"/>
          <w:marRight w:val="0"/>
          <w:marTop w:val="0"/>
          <w:marBottom w:val="0"/>
          <w:divBdr>
            <w:top w:val="none" w:sz="0" w:space="0" w:color="auto"/>
            <w:left w:val="none" w:sz="0" w:space="0" w:color="auto"/>
            <w:bottom w:val="none" w:sz="0" w:space="0" w:color="auto"/>
            <w:right w:val="none" w:sz="0" w:space="0" w:color="auto"/>
          </w:divBdr>
        </w:div>
        <w:div w:id="1581796509">
          <w:marLeft w:val="274"/>
          <w:marRight w:val="0"/>
          <w:marTop w:val="0"/>
          <w:marBottom w:val="0"/>
          <w:divBdr>
            <w:top w:val="none" w:sz="0" w:space="0" w:color="auto"/>
            <w:left w:val="none" w:sz="0" w:space="0" w:color="auto"/>
            <w:bottom w:val="none" w:sz="0" w:space="0" w:color="auto"/>
            <w:right w:val="none" w:sz="0" w:space="0" w:color="auto"/>
          </w:divBdr>
        </w:div>
        <w:div w:id="1429423444">
          <w:marLeft w:val="274"/>
          <w:marRight w:val="0"/>
          <w:marTop w:val="0"/>
          <w:marBottom w:val="0"/>
          <w:divBdr>
            <w:top w:val="none" w:sz="0" w:space="0" w:color="auto"/>
            <w:left w:val="none" w:sz="0" w:space="0" w:color="auto"/>
            <w:bottom w:val="none" w:sz="0" w:space="0" w:color="auto"/>
            <w:right w:val="none" w:sz="0" w:space="0" w:color="auto"/>
          </w:divBdr>
        </w:div>
        <w:div w:id="1406874057">
          <w:marLeft w:val="274"/>
          <w:marRight w:val="0"/>
          <w:marTop w:val="0"/>
          <w:marBottom w:val="0"/>
          <w:divBdr>
            <w:top w:val="none" w:sz="0" w:space="0" w:color="auto"/>
            <w:left w:val="none" w:sz="0" w:space="0" w:color="auto"/>
            <w:bottom w:val="none" w:sz="0" w:space="0" w:color="auto"/>
            <w:right w:val="none" w:sz="0" w:space="0" w:color="auto"/>
          </w:divBdr>
        </w:div>
        <w:div w:id="639964860">
          <w:marLeft w:val="274"/>
          <w:marRight w:val="0"/>
          <w:marTop w:val="0"/>
          <w:marBottom w:val="0"/>
          <w:divBdr>
            <w:top w:val="none" w:sz="0" w:space="0" w:color="auto"/>
            <w:left w:val="none" w:sz="0" w:space="0" w:color="auto"/>
            <w:bottom w:val="none" w:sz="0" w:space="0" w:color="auto"/>
            <w:right w:val="none" w:sz="0" w:space="0" w:color="auto"/>
          </w:divBdr>
        </w:div>
        <w:div w:id="1686517608">
          <w:marLeft w:val="274"/>
          <w:marRight w:val="0"/>
          <w:marTop w:val="0"/>
          <w:marBottom w:val="0"/>
          <w:divBdr>
            <w:top w:val="none" w:sz="0" w:space="0" w:color="auto"/>
            <w:left w:val="none" w:sz="0" w:space="0" w:color="auto"/>
            <w:bottom w:val="none" w:sz="0" w:space="0" w:color="auto"/>
            <w:right w:val="none" w:sz="0" w:space="0" w:color="auto"/>
          </w:divBdr>
        </w:div>
        <w:div w:id="1655253485">
          <w:marLeft w:val="274"/>
          <w:marRight w:val="0"/>
          <w:marTop w:val="0"/>
          <w:marBottom w:val="0"/>
          <w:divBdr>
            <w:top w:val="none" w:sz="0" w:space="0" w:color="auto"/>
            <w:left w:val="none" w:sz="0" w:space="0" w:color="auto"/>
            <w:bottom w:val="none" w:sz="0" w:space="0" w:color="auto"/>
            <w:right w:val="none" w:sz="0" w:space="0" w:color="auto"/>
          </w:divBdr>
        </w:div>
        <w:div w:id="637803454">
          <w:marLeft w:val="274"/>
          <w:marRight w:val="0"/>
          <w:marTop w:val="0"/>
          <w:marBottom w:val="0"/>
          <w:divBdr>
            <w:top w:val="none" w:sz="0" w:space="0" w:color="auto"/>
            <w:left w:val="none" w:sz="0" w:space="0" w:color="auto"/>
            <w:bottom w:val="none" w:sz="0" w:space="0" w:color="auto"/>
            <w:right w:val="none" w:sz="0" w:space="0" w:color="auto"/>
          </w:divBdr>
        </w:div>
        <w:div w:id="1085568416">
          <w:marLeft w:val="274"/>
          <w:marRight w:val="0"/>
          <w:marTop w:val="0"/>
          <w:marBottom w:val="0"/>
          <w:divBdr>
            <w:top w:val="none" w:sz="0" w:space="0" w:color="auto"/>
            <w:left w:val="none" w:sz="0" w:space="0" w:color="auto"/>
            <w:bottom w:val="none" w:sz="0" w:space="0" w:color="auto"/>
            <w:right w:val="none" w:sz="0" w:space="0" w:color="auto"/>
          </w:divBdr>
        </w:div>
      </w:divsChild>
    </w:div>
    <w:div w:id="1872457299">
      <w:bodyDiv w:val="1"/>
      <w:marLeft w:val="0"/>
      <w:marRight w:val="0"/>
      <w:marTop w:val="0"/>
      <w:marBottom w:val="0"/>
      <w:divBdr>
        <w:top w:val="none" w:sz="0" w:space="0" w:color="auto"/>
        <w:left w:val="none" w:sz="0" w:space="0" w:color="auto"/>
        <w:bottom w:val="none" w:sz="0" w:space="0" w:color="auto"/>
        <w:right w:val="none" w:sz="0" w:space="0" w:color="auto"/>
      </w:divBdr>
      <w:divsChild>
        <w:div w:id="1908222431">
          <w:marLeft w:val="274"/>
          <w:marRight w:val="0"/>
          <w:marTop w:val="0"/>
          <w:marBottom w:val="0"/>
          <w:divBdr>
            <w:top w:val="none" w:sz="0" w:space="0" w:color="auto"/>
            <w:left w:val="none" w:sz="0" w:space="0" w:color="auto"/>
            <w:bottom w:val="none" w:sz="0" w:space="0" w:color="auto"/>
            <w:right w:val="none" w:sz="0" w:space="0" w:color="auto"/>
          </w:divBdr>
        </w:div>
        <w:div w:id="211500682">
          <w:marLeft w:val="274"/>
          <w:marRight w:val="0"/>
          <w:marTop w:val="0"/>
          <w:marBottom w:val="0"/>
          <w:divBdr>
            <w:top w:val="none" w:sz="0" w:space="0" w:color="auto"/>
            <w:left w:val="none" w:sz="0" w:space="0" w:color="auto"/>
            <w:bottom w:val="none" w:sz="0" w:space="0" w:color="auto"/>
            <w:right w:val="none" w:sz="0" w:space="0" w:color="auto"/>
          </w:divBdr>
        </w:div>
        <w:div w:id="1492941798">
          <w:marLeft w:val="274"/>
          <w:marRight w:val="0"/>
          <w:marTop w:val="0"/>
          <w:marBottom w:val="0"/>
          <w:divBdr>
            <w:top w:val="none" w:sz="0" w:space="0" w:color="auto"/>
            <w:left w:val="none" w:sz="0" w:space="0" w:color="auto"/>
            <w:bottom w:val="none" w:sz="0" w:space="0" w:color="auto"/>
            <w:right w:val="none" w:sz="0" w:space="0" w:color="auto"/>
          </w:divBdr>
        </w:div>
        <w:div w:id="533739722">
          <w:marLeft w:val="274"/>
          <w:marRight w:val="0"/>
          <w:marTop w:val="0"/>
          <w:marBottom w:val="0"/>
          <w:divBdr>
            <w:top w:val="none" w:sz="0" w:space="0" w:color="auto"/>
            <w:left w:val="none" w:sz="0" w:space="0" w:color="auto"/>
            <w:bottom w:val="none" w:sz="0" w:space="0" w:color="auto"/>
            <w:right w:val="none" w:sz="0" w:space="0" w:color="auto"/>
          </w:divBdr>
        </w:div>
        <w:div w:id="440490812">
          <w:marLeft w:val="274"/>
          <w:marRight w:val="0"/>
          <w:marTop w:val="0"/>
          <w:marBottom w:val="0"/>
          <w:divBdr>
            <w:top w:val="none" w:sz="0" w:space="0" w:color="auto"/>
            <w:left w:val="none" w:sz="0" w:space="0" w:color="auto"/>
            <w:bottom w:val="none" w:sz="0" w:space="0" w:color="auto"/>
            <w:right w:val="none" w:sz="0" w:space="0" w:color="auto"/>
          </w:divBdr>
        </w:div>
        <w:div w:id="652563794">
          <w:marLeft w:val="274"/>
          <w:marRight w:val="0"/>
          <w:marTop w:val="0"/>
          <w:marBottom w:val="0"/>
          <w:divBdr>
            <w:top w:val="none" w:sz="0" w:space="0" w:color="auto"/>
            <w:left w:val="none" w:sz="0" w:space="0" w:color="auto"/>
            <w:bottom w:val="none" w:sz="0" w:space="0" w:color="auto"/>
            <w:right w:val="none" w:sz="0" w:space="0" w:color="auto"/>
          </w:divBdr>
        </w:div>
        <w:div w:id="1820731552">
          <w:marLeft w:val="274"/>
          <w:marRight w:val="0"/>
          <w:marTop w:val="0"/>
          <w:marBottom w:val="0"/>
          <w:divBdr>
            <w:top w:val="none" w:sz="0" w:space="0" w:color="auto"/>
            <w:left w:val="none" w:sz="0" w:space="0" w:color="auto"/>
            <w:bottom w:val="none" w:sz="0" w:space="0" w:color="auto"/>
            <w:right w:val="none" w:sz="0" w:space="0" w:color="auto"/>
          </w:divBdr>
        </w:div>
        <w:div w:id="933128203">
          <w:marLeft w:val="274"/>
          <w:marRight w:val="0"/>
          <w:marTop w:val="0"/>
          <w:marBottom w:val="0"/>
          <w:divBdr>
            <w:top w:val="none" w:sz="0" w:space="0" w:color="auto"/>
            <w:left w:val="none" w:sz="0" w:space="0" w:color="auto"/>
            <w:bottom w:val="none" w:sz="0" w:space="0" w:color="auto"/>
            <w:right w:val="none" w:sz="0" w:space="0" w:color="auto"/>
          </w:divBdr>
        </w:div>
        <w:div w:id="693503720">
          <w:marLeft w:val="274"/>
          <w:marRight w:val="0"/>
          <w:marTop w:val="0"/>
          <w:marBottom w:val="0"/>
          <w:divBdr>
            <w:top w:val="none" w:sz="0" w:space="0" w:color="auto"/>
            <w:left w:val="none" w:sz="0" w:space="0" w:color="auto"/>
            <w:bottom w:val="none" w:sz="0" w:space="0" w:color="auto"/>
            <w:right w:val="none" w:sz="0" w:space="0" w:color="auto"/>
          </w:divBdr>
        </w:div>
        <w:div w:id="1120343177">
          <w:marLeft w:val="274"/>
          <w:marRight w:val="0"/>
          <w:marTop w:val="0"/>
          <w:marBottom w:val="0"/>
          <w:divBdr>
            <w:top w:val="none" w:sz="0" w:space="0" w:color="auto"/>
            <w:left w:val="none" w:sz="0" w:space="0" w:color="auto"/>
            <w:bottom w:val="none" w:sz="0" w:space="0" w:color="auto"/>
            <w:right w:val="none" w:sz="0" w:space="0" w:color="auto"/>
          </w:divBdr>
        </w:div>
        <w:div w:id="131009304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1321</Words>
  <Characters>8061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 Hagensen</dc:creator>
  <cp:keywords/>
  <dc:description/>
  <cp:lastModifiedBy>Jette Hagensen</cp:lastModifiedBy>
  <cp:revision>4</cp:revision>
  <dcterms:created xsi:type="dcterms:W3CDTF">2021-02-18T14:30:00Z</dcterms:created>
  <dcterms:modified xsi:type="dcterms:W3CDTF">2021-02-18T15:04:00Z</dcterms:modified>
</cp:coreProperties>
</file>